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48" w:rsidRPr="00284B35" w:rsidRDefault="00120E48" w:rsidP="00120E48">
      <w:pPr>
        <w:ind w:firstLine="540"/>
        <w:jc w:val="center"/>
        <w:rPr>
          <w:rFonts w:ascii="Times New Roman" w:hAnsi="Times New Roman" w:cs="Times New Roman"/>
          <w:sz w:val="28"/>
          <w:szCs w:val="28"/>
        </w:rPr>
      </w:pPr>
      <w:r w:rsidRPr="00284B35">
        <w:rPr>
          <w:rFonts w:ascii="Times New Roman" w:hAnsi="Times New Roman" w:cs="Times New Roman"/>
          <w:sz w:val="28"/>
          <w:szCs w:val="28"/>
        </w:rPr>
        <w:t>МИНИСТЕРСТВО ВЫСШЕГО И СРЕДНЕГО СПЕЦИАЛЬНОГО ОБРАЗОВАНИЯ РЕСПУБЛИКИ УЗБЕКИСТАН</w:t>
      </w:r>
    </w:p>
    <w:p w:rsidR="00120E48" w:rsidRPr="00284B35" w:rsidRDefault="00120E48" w:rsidP="00120E48">
      <w:pPr>
        <w:jc w:val="center"/>
        <w:rPr>
          <w:rFonts w:ascii="Times New Roman" w:hAnsi="Times New Roman" w:cs="Times New Roman"/>
          <w:sz w:val="28"/>
          <w:szCs w:val="28"/>
        </w:rPr>
      </w:pPr>
    </w:p>
    <w:p w:rsidR="00120E48" w:rsidRPr="00284B35" w:rsidRDefault="00120E48" w:rsidP="00120E48">
      <w:pPr>
        <w:jc w:val="center"/>
        <w:rPr>
          <w:rFonts w:ascii="Times New Roman" w:hAnsi="Times New Roman" w:cs="Times New Roman"/>
          <w:sz w:val="28"/>
          <w:szCs w:val="28"/>
        </w:rPr>
      </w:pPr>
      <w:r w:rsidRPr="00284B35">
        <w:rPr>
          <w:rFonts w:ascii="Times New Roman" w:hAnsi="Times New Roman" w:cs="Times New Roman"/>
          <w:sz w:val="28"/>
          <w:szCs w:val="28"/>
        </w:rPr>
        <w:t xml:space="preserve">ТАШКЕНТСКИЙ ГОСУДАРСТВЕННЫЙ ПЕДАГОГИЧЕСКИЙ УНИВЕРСИТЕТ ИМЕНИ НИЗАМИ </w:t>
      </w:r>
    </w:p>
    <w:p w:rsidR="00120E48" w:rsidRPr="00284B35" w:rsidRDefault="00120E48" w:rsidP="00120E48">
      <w:pPr>
        <w:shd w:val="clear" w:color="auto" w:fill="FFFFFF"/>
        <w:spacing w:before="1133"/>
        <w:ind w:left="302" w:right="384"/>
        <w:jc w:val="center"/>
        <w:rPr>
          <w:rFonts w:ascii="Times New Roman" w:hAnsi="Times New Roman" w:cs="Times New Roman"/>
          <w:b/>
          <w:bCs/>
          <w:iCs/>
          <w:color w:val="000000"/>
          <w:w w:val="104"/>
          <w:sz w:val="28"/>
          <w:szCs w:val="28"/>
        </w:rPr>
      </w:pPr>
      <w:r w:rsidRPr="00284B35">
        <w:rPr>
          <w:rFonts w:ascii="Times New Roman" w:hAnsi="Times New Roman" w:cs="Times New Roman"/>
          <w:b/>
          <w:bCs/>
          <w:iCs/>
          <w:color w:val="000000"/>
          <w:w w:val="104"/>
          <w:sz w:val="28"/>
          <w:szCs w:val="28"/>
        </w:rPr>
        <w:t>Кафедра «</w:t>
      </w:r>
      <w:r w:rsidR="00652525">
        <w:rPr>
          <w:rFonts w:ascii="Times New Roman" w:hAnsi="Times New Roman" w:cs="Times New Roman"/>
          <w:b/>
          <w:bCs/>
          <w:iCs/>
          <w:color w:val="000000"/>
          <w:w w:val="104"/>
          <w:sz w:val="28"/>
          <w:szCs w:val="28"/>
        </w:rPr>
        <w:t>Химия и м</w:t>
      </w:r>
      <w:r w:rsidRPr="00284B35">
        <w:rPr>
          <w:rFonts w:ascii="Times New Roman" w:hAnsi="Times New Roman" w:cs="Times New Roman"/>
          <w:b/>
          <w:bCs/>
          <w:iCs/>
          <w:color w:val="000000"/>
          <w:w w:val="104"/>
          <w:sz w:val="28"/>
          <w:szCs w:val="28"/>
        </w:rPr>
        <w:t xml:space="preserve">етодика </w:t>
      </w:r>
      <w:r w:rsidR="00652525">
        <w:rPr>
          <w:rFonts w:ascii="Times New Roman" w:hAnsi="Times New Roman" w:cs="Times New Roman"/>
          <w:b/>
          <w:bCs/>
          <w:iCs/>
          <w:color w:val="000000"/>
          <w:w w:val="104"/>
          <w:sz w:val="28"/>
          <w:szCs w:val="28"/>
        </w:rPr>
        <w:t>её преподавания</w:t>
      </w:r>
      <w:r w:rsidRPr="00284B35">
        <w:rPr>
          <w:rFonts w:ascii="Times New Roman" w:hAnsi="Times New Roman" w:cs="Times New Roman"/>
          <w:b/>
          <w:bCs/>
          <w:iCs/>
          <w:color w:val="000000"/>
          <w:w w:val="104"/>
          <w:sz w:val="28"/>
          <w:szCs w:val="28"/>
        </w:rPr>
        <w:t>»</w:t>
      </w: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CB48FD" w:rsidRDefault="00120E48" w:rsidP="00120E48">
      <w:pPr>
        <w:spacing w:line="360" w:lineRule="auto"/>
        <w:jc w:val="center"/>
        <w:rPr>
          <w:rFonts w:ascii="Times New Roman" w:hAnsi="Times New Roman" w:cs="Times New Roman"/>
          <w:b/>
          <w:sz w:val="28"/>
          <w:szCs w:val="28"/>
        </w:rPr>
      </w:pPr>
      <w:r w:rsidRPr="00CB48FD">
        <w:rPr>
          <w:rFonts w:ascii="Times New Roman" w:hAnsi="Times New Roman" w:cs="Times New Roman"/>
          <w:b/>
          <w:sz w:val="28"/>
          <w:szCs w:val="28"/>
        </w:rPr>
        <w:t xml:space="preserve">Разработка открытого урока по теме </w:t>
      </w:r>
    </w:p>
    <w:p w:rsidR="00120E48" w:rsidRPr="00CB48FD" w:rsidRDefault="00120E48" w:rsidP="00120E48">
      <w:pPr>
        <w:shd w:val="clear" w:color="auto" w:fill="FFFFFF"/>
        <w:spacing w:before="331" w:line="360" w:lineRule="auto"/>
        <w:ind w:left="48"/>
        <w:jc w:val="center"/>
        <w:rPr>
          <w:rFonts w:ascii="Times New Roman" w:hAnsi="Times New Roman" w:cs="Times New Roman"/>
          <w:b/>
          <w:sz w:val="28"/>
          <w:szCs w:val="28"/>
        </w:rPr>
      </w:pPr>
      <w:r w:rsidRPr="00CB48FD">
        <w:rPr>
          <w:rFonts w:ascii="Times New Roman" w:hAnsi="Times New Roman" w:cs="Times New Roman"/>
          <w:b/>
          <w:sz w:val="28"/>
          <w:szCs w:val="28"/>
        </w:rPr>
        <w:t>«</w:t>
      </w:r>
      <w:r w:rsidR="00CB48FD" w:rsidRPr="00CB48FD">
        <w:rPr>
          <w:rFonts w:ascii="Times New Roman" w:eastAsia="Times New Roman" w:hAnsi="Times New Roman" w:cs="Times New Roman"/>
          <w:b/>
          <w:sz w:val="28"/>
          <w:szCs w:val="28"/>
        </w:rPr>
        <w:t>Введение. Цель и задачи современных образовательных технологий</w:t>
      </w:r>
      <w:r w:rsidRPr="00CB48FD">
        <w:rPr>
          <w:rFonts w:ascii="Times New Roman" w:hAnsi="Times New Roman" w:cs="Times New Roman"/>
          <w:b/>
          <w:bCs/>
          <w:sz w:val="28"/>
          <w:szCs w:val="28"/>
        </w:rPr>
        <w:t>»</w:t>
      </w:r>
      <w:r w:rsidRPr="00CB48FD">
        <w:rPr>
          <w:rFonts w:ascii="Times New Roman" w:hAnsi="Times New Roman" w:cs="Times New Roman"/>
          <w:b/>
          <w:sz w:val="28"/>
          <w:szCs w:val="28"/>
        </w:rPr>
        <w:t xml:space="preserve"> </w:t>
      </w:r>
    </w:p>
    <w:p w:rsidR="00120E48" w:rsidRPr="00CB48FD" w:rsidRDefault="00120E48" w:rsidP="00CB48FD">
      <w:pPr>
        <w:pStyle w:val="a4"/>
        <w:jc w:val="center"/>
        <w:rPr>
          <w:rFonts w:ascii="Times New Roman" w:hAnsi="Times New Roman" w:cs="Times New Roman"/>
          <w:b/>
          <w:sz w:val="28"/>
          <w:szCs w:val="28"/>
        </w:rPr>
      </w:pPr>
      <w:r w:rsidRPr="00CB48FD">
        <w:rPr>
          <w:rFonts w:ascii="Times New Roman" w:hAnsi="Times New Roman" w:cs="Times New Roman"/>
          <w:b/>
          <w:sz w:val="28"/>
          <w:szCs w:val="28"/>
        </w:rPr>
        <w:t>По предмету «</w:t>
      </w:r>
      <w:r w:rsidR="00CB48FD" w:rsidRPr="00CB48FD">
        <w:rPr>
          <w:rFonts w:ascii="Times New Roman" w:hAnsi="Times New Roman" w:cs="Times New Roman"/>
          <w:b/>
          <w:sz w:val="28"/>
          <w:szCs w:val="28"/>
          <w:lang w:val="uz-Cyrl-UZ"/>
        </w:rPr>
        <w:t>Современные технологии при обучении химии</w:t>
      </w:r>
      <w:r w:rsidRPr="00CB48FD">
        <w:rPr>
          <w:rFonts w:ascii="Times New Roman" w:hAnsi="Times New Roman" w:cs="Times New Roman"/>
          <w:b/>
          <w:sz w:val="28"/>
          <w:szCs w:val="28"/>
        </w:rPr>
        <w:t xml:space="preserve">» </w:t>
      </w:r>
    </w:p>
    <w:p w:rsidR="00120E48" w:rsidRPr="00CB48FD" w:rsidRDefault="00120E48" w:rsidP="00120E48">
      <w:pPr>
        <w:spacing w:line="360" w:lineRule="auto"/>
        <w:jc w:val="center"/>
        <w:rPr>
          <w:rFonts w:ascii="Times New Roman" w:hAnsi="Times New Roman" w:cs="Times New Roman"/>
          <w:b/>
          <w:sz w:val="28"/>
          <w:szCs w:val="28"/>
        </w:rPr>
      </w:pPr>
      <w:proofErr w:type="spellStart"/>
      <w:r w:rsidRPr="00CB48FD">
        <w:rPr>
          <w:rFonts w:ascii="Times New Roman" w:hAnsi="Times New Roman" w:cs="Times New Roman"/>
          <w:b/>
          <w:sz w:val="28"/>
          <w:szCs w:val="28"/>
        </w:rPr>
        <w:t>к</w:t>
      </w:r>
      <w:proofErr w:type="gramStart"/>
      <w:r w:rsidRPr="00CB48FD">
        <w:rPr>
          <w:rFonts w:ascii="Times New Roman" w:hAnsi="Times New Roman" w:cs="Times New Roman"/>
          <w:b/>
          <w:sz w:val="28"/>
          <w:szCs w:val="28"/>
        </w:rPr>
        <w:t>.п</w:t>
      </w:r>
      <w:proofErr w:type="gramEnd"/>
      <w:r w:rsidRPr="00CB48FD">
        <w:rPr>
          <w:rFonts w:ascii="Times New Roman" w:hAnsi="Times New Roman" w:cs="Times New Roman"/>
          <w:b/>
          <w:sz w:val="28"/>
          <w:szCs w:val="28"/>
        </w:rPr>
        <w:t>ед.н</w:t>
      </w:r>
      <w:proofErr w:type="spellEnd"/>
      <w:r w:rsidRPr="00CB48FD">
        <w:rPr>
          <w:rFonts w:ascii="Times New Roman" w:hAnsi="Times New Roman" w:cs="Times New Roman"/>
          <w:b/>
          <w:sz w:val="28"/>
          <w:szCs w:val="28"/>
        </w:rPr>
        <w:t xml:space="preserve">., доцента Алимовой Ф.А. </w:t>
      </w:r>
    </w:p>
    <w:p w:rsidR="00120E48" w:rsidRPr="00284B35" w:rsidRDefault="00120E48" w:rsidP="00120E48">
      <w:pPr>
        <w:ind w:left="-426"/>
        <w:rPr>
          <w:rFonts w:ascii="Times New Roman" w:hAnsi="Times New Roman" w:cs="Times New Roman"/>
          <w:b/>
          <w:sz w:val="28"/>
          <w:szCs w:val="28"/>
          <w:lang w:val="uz-Cyrl-UZ"/>
        </w:rPr>
      </w:pPr>
      <w:r w:rsidRPr="00CB48FD">
        <w:rPr>
          <w:rFonts w:ascii="Times New Roman" w:hAnsi="Times New Roman" w:cs="Times New Roman"/>
          <w:b/>
          <w:sz w:val="28"/>
          <w:szCs w:val="28"/>
          <w:lang w:val="uz-Cyrl-UZ"/>
        </w:rPr>
        <w:t xml:space="preserve">(Направление образования 5110300-методика преподавания химии, </w:t>
      </w:r>
      <w:r w:rsidR="00CB48FD">
        <w:rPr>
          <w:rFonts w:ascii="Times New Roman" w:hAnsi="Times New Roman" w:cs="Times New Roman"/>
          <w:b/>
          <w:sz w:val="28"/>
          <w:szCs w:val="28"/>
          <w:lang w:val="uz-Cyrl-UZ"/>
        </w:rPr>
        <w:t>3</w:t>
      </w:r>
      <w:r w:rsidRPr="00CB48FD">
        <w:rPr>
          <w:rFonts w:ascii="Times New Roman" w:hAnsi="Times New Roman" w:cs="Times New Roman"/>
          <w:b/>
          <w:sz w:val="28"/>
          <w:szCs w:val="28"/>
          <w:lang w:val="uz-Cyrl-UZ"/>
        </w:rPr>
        <w:t>02 гр</w:t>
      </w:r>
      <w:r w:rsidRPr="00284B35">
        <w:rPr>
          <w:rFonts w:ascii="Times New Roman" w:hAnsi="Times New Roman" w:cs="Times New Roman"/>
          <w:b/>
          <w:sz w:val="28"/>
          <w:szCs w:val="28"/>
          <w:lang w:val="uz-Cyrl-UZ"/>
        </w:rPr>
        <w:t>)</w:t>
      </w:r>
    </w:p>
    <w:p w:rsidR="00120E48" w:rsidRPr="00CB48FD" w:rsidRDefault="00120E48" w:rsidP="00120E48">
      <w:pPr>
        <w:jc w:val="center"/>
        <w:rPr>
          <w:rFonts w:ascii="Times New Roman" w:hAnsi="Times New Roman" w:cs="Times New Roman"/>
          <w:b/>
          <w:sz w:val="32"/>
          <w:szCs w:val="32"/>
          <w:lang w:val="uz-Cyrl-UZ"/>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p>
    <w:p w:rsidR="00120E48" w:rsidRPr="00284B35" w:rsidRDefault="00120E48" w:rsidP="00120E48">
      <w:pPr>
        <w:jc w:val="center"/>
        <w:rPr>
          <w:rFonts w:ascii="Times New Roman" w:hAnsi="Times New Roman" w:cs="Times New Roman"/>
          <w:b/>
          <w:sz w:val="24"/>
          <w:szCs w:val="24"/>
        </w:rPr>
      </w:pPr>
      <w:r w:rsidRPr="00284B35">
        <w:rPr>
          <w:rFonts w:ascii="Times New Roman" w:hAnsi="Times New Roman" w:cs="Times New Roman"/>
          <w:b/>
          <w:sz w:val="24"/>
          <w:szCs w:val="24"/>
        </w:rPr>
        <w:t>Ташкент 2018 г</w:t>
      </w:r>
    </w:p>
    <w:p w:rsidR="00CB48FD" w:rsidRDefault="00CB48FD" w:rsidP="00120E48">
      <w:pPr>
        <w:jc w:val="center"/>
        <w:rPr>
          <w:rFonts w:ascii="Times New Roman" w:hAnsi="Times New Roman" w:cs="Times New Roman"/>
          <w:b/>
          <w:color w:val="000000"/>
          <w:spacing w:val="-1"/>
          <w:w w:val="110"/>
          <w:sz w:val="28"/>
          <w:szCs w:val="28"/>
        </w:rPr>
      </w:pPr>
    </w:p>
    <w:p w:rsidR="00CB48FD" w:rsidRDefault="00CB48FD" w:rsidP="00120E48">
      <w:pPr>
        <w:jc w:val="center"/>
        <w:rPr>
          <w:rFonts w:ascii="Times New Roman" w:hAnsi="Times New Roman" w:cs="Times New Roman"/>
          <w:b/>
          <w:color w:val="000000"/>
          <w:spacing w:val="-1"/>
          <w:w w:val="110"/>
          <w:sz w:val="28"/>
          <w:szCs w:val="28"/>
        </w:rPr>
      </w:pPr>
    </w:p>
    <w:p w:rsidR="00120E48" w:rsidRPr="00284B35" w:rsidRDefault="00120E48" w:rsidP="00120E48">
      <w:pPr>
        <w:jc w:val="center"/>
        <w:rPr>
          <w:rFonts w:ascii="Times New Roman" w:hAnsi="Times New Roman" w:cs="Times New Roman"/>
          <w:bCs/>
          <w:sz w:val="28"/>
          <w:szCs w:val="28"/>
        </w:rPr>
      </w:pPr>
      <w:r w:rsidRPr="00284B35">
        <w:rPr>
          <w:rFonts w:ascii="Times New Roman" w:hAnsi="Times New Roman" w:cs="Times New Roman"/>
          <w:b/>
          <w:color w:val="000000"/>
          <w:spacing w:val="-1"/>
          <w:w w:val="110"/>
          <w:sz w:val="28"/>
          <w:szCs w:val="28"/>
        </w:rPr>
        <w:lastRenderedPageBreak/>
        <w:t>Лекция 1</w:t>
      </w:r>
      <w:r w:rsidRPr="00284B35">
        <w:rPr>
          <w:rFonts w:ascii="Times New Roman" w:hAnsi="Times New Roman" w:cs="Times New Roman"/>
          <w:b/>
          <w:color w:val="000000"/>
          <w:spacing w:val="-1"/>
          <w:w w:val="110"/>
          <w:sz w:val="28"/>
          <w:szCs w:val="28"/>
          <w:lang w:val="uz-Cyrl-UZ"/>
        </w:rPr>
        <w:t>.</w:t>
      </w:r>
      <w:r w:rsidRPr="00284B35">
        <w:rPr>
          <w:rFonts w:ascii="Times New Roman" w:hAnsi="Times New Roman" w:cs="Times New Roman"/>
          <w:b/>
          <w:color w:val="000000"/>
          <w:spacing w:val="-1"/>
          <w:w w:val="110"/>
          <w:sz w:val="28"/>
          <w:szCs w:val="28"/>
        </w:rPr>
        <w:t xml:space="preserve">  </w:t>
      </w:r>
      <w:r w:rsidRPr="00284B35">
        <w:rPr>
          <w:rFonts w:ascii="Times New Roman" w:hAnsi="Times New Roman" w:cs="Times New Roman"/>
          <w:b/>
          <w:bCs/>
          <w:sz w:val="28"/>
          <w:szCs w:val="28"/>
        </w:rPr>
        <w:t>Методика преподавания темы «Разделение на классы неорганических веществ и их названия».</w:t>
      </w:r>
      <w:r w:rsidRPr="00284B35">
        <w:rPr>
          <w:rFonts w:ascii="Times New Roman" w:hAnsi="Times New Roman" w:cs="Times New Roman"/>
          <w:bCs/>
          <w:sz w:val="28"/>
          <w:szCs w:val="28"/>
        </w:rPr>
        <w:t xml:space="preserve"> </w:t>
      </w:r>
    </w:p>
    <w:p w:rsidR="00CB48FD" w:rsidRPr="00D714E3" w:rsidRDefault="00CB48FD" w:rsidP="00CB48FD">
      <w:pPr>
        <w:pStyle w:val="a4"/>
        <w:spacing w:line="360" w:lineRule="auto"/>
        <w:jc w:val="center"/>
        <w:rPr>
          <w:rFonts w:ascii="Times New Roman" w:hAnsi="Times New Roman" w:cs="Times New Roman"/>
          <w:b/>
          <w:sz w:val="28"/>
          <w:szCs w:val="28"/>
        </w:rPr>
      </w:pPr>
      <w:r w:rsidRPr="00D714E3">
        <w:rPr>
          <w:rFonts w:ascii="Times New Roman" w:hAnsi="Times New Roman" w:cs="Times New Roman"/>
          <w:b/>
          <w:sz w:val="28"/>
          <w:szCs w:val="28"/>
        </w:rPr>
        <w:t>Лекция  1. Введение. Цель и задачи современных образовательных технологий</w:t>
      </w:r>
    </w:p>
    <w:p w:rsidR="00CB48FD" w:rsidRPr="00D714E3" w:rsidRDefault="00CB48FD" w:rsidP="00CB48FD">
      <w:pPr>
        <w:pStyle w:val="a4"/>
        <w:spacing w:line="360" w:lineRule="auto"/>
        <w:jc w:val="both"/>
        <w:rPr>
          <w:rFonts w:ascii="Times New Roman" w:hAnsi="Times New Roman" w:cs="Times New Roman"/>
          <w:b/>
          <w:sz w:val="28"/>
          <w:szCs w:val="28"/>
        </w:rPr>
      </w:pPr>
      <w:r w:rsidRPr="00D714E3">
        <w:rPr>
          <w:rFonts w:ascii="Times New Roman" w:hAnsi="Times New Roman" w:cs="Times New Roman"/>
          <w:b/>
          <w:sz w:val="28"/>
          <w:szCs w:val="28"/>
        </w:rPr>
        <w:t>1. Введение. Современные образовательные технологии</w:t>
      </w:r>
    </w:p>
    <w:p w:rsidR="00CB48FD" w:rsidRPr="00D714E3" w:rsidRDefault="00CB48FD" w:rsidP="00CB48FD">
      <w:pPr>
        <w:pStyle w:val="a5"/>
        <w:spacing w:line="360" w:lineRule="auto"/>
        <w:ind w:left="0"/>
        <w:jc w:val="both"/>
        <w:rPr>
          <w:b/>
          <w:sz w:val="28"/>
          <w:szCs w:val="28"/>
        </w:rPr>
      </w:pPr>
      <w:r w:rsidRPr="00D714E3">
        <w:rPr>
          <w:b/>
          <w:sz w:val="28"/>
          <w:szCs w:val="28"/>
        </w:rPr>
        <w:t>2. Классификация образовательных технологий</w:t>
      </w:r>
    </w:p>
    <w:p w:rsidR="00CB48FD" w:rsidRPr="00D714E3" w:rsidRDefault="00CB48FD" w:rsidP="00CB48FD">
      <w:pPr>
        <w:pStyle w:val="a5"/>
        <w:spacing w:line="360" w:lineRule="auto"/>
        <w:ind w:left="0"/>
        <w:jc w:val="both"/>
        <w:rPr>
          <w:b/>
          <w:sz w:val="28"/>
          <w:szCs w:val="28"/>
        </w:rPr>
      </w:pPr>
      <w:r w:rsidRPr="00D714E3">
        <w:rPr>
          <w:b/>
          <w:sz w:val="28"/>
          <w:szCs w:val="28"/>
        </w:rPr>
        <w:t>3. Цель и задачи изучения дисциплины</w:t>
      </w:r>
    </w:p>
    <w:p w:rsidR="00CB48FD" w:rsidRPr="00D714E3" w:rsidRDefault="00CB48FD" w:rsidP="00CB48FD">
      <w:pPr>
        <w:pStyle w:val="a4"/>
        <w:spacing w:line="360" w:lineRule="auto"/>
        <w:jc w:val="both"/>
        <w:rPr>
          <w:rFonts w:ascii="Times New Roman" w:hAnsi="Times New Roman" w:cs="Times New Roman"/>
          <w:b/>
          <w:sz w:val="28"/>
          <w:szCs w:val="28"/>
        </w:rPr>
      </w:pPr>
    </w:p>
    <w:p w:rsidR="00CB48FD" w:rsidRPr="00D714E3" w:rsidRDefault="00CB48FD" w:rsidP="00CB48FD">
      <w:pPr>
        <w:pStyle w:val="a4"/>
        <w:spacing w:line="360" w:lineRule="auto"/>
        <w:jc w:val="both"/>
        <w:rPr>
          <w:rFonts w:ascii="Times New Roman" w:hAnsi="Times New Roman" w:cs="Times New Roman"/>
          <w:b/>
          <w:sz w:val="28"/>
          <w:szCs w:val="28"/>
        </w:rPr>
      </w:pPr>
      <w:r w:rsidRPr="00D714E3">
        <w:rPr>
          <w:rFonts w:ascii="Times New Roman" w:hAnsi="Times New Roman" w:cs="Times New Roman"/>
          <w:b/>
          <w:sz w:val="28"/>
          <w:szCs w:val="28"/>
        </w:rPr>
        <w:t xml:space="preserve">Ключевые слова: педагогика, педагогический процесс, </w:t>
      </w:r>
      <w:proofErr w:type="spellStart"/>
      <w:r w:rsidRPr="00D714E3">
        <w:rPr>
          <w:rFonts w:ascii="Times New Roman" w:hAnsi="Times New Roman" w:cs="Times New Roman"/>
          <w:b/>
          <w:sz w:val="28"/>
          <w:szCs w:val="28"/>
        </w:rPr>
        <w:t>технологизация</w:t>
      </w:r>
      <w:proofErr w:type="spellEnd"/>
      <w:r w:rsidRPr="00D714E3">
        <w:rPr>
          <w:rFonts w:ascii="Times New Roman" w:hAnsi="Times New Roman" w:cs="Times New Roman"/>
          <w:b/>
          <w:sz w:val="28"/>
          <w:szCs w:val="28"/>
        </w:rPr>
        <w:t>, педагогические технологии, образовательные технологии, проблемное обучение, развивающее обучение,</w:t>
      </w:r>
      <w:r w:rsidRPr="00D714E3">
        <w:rPr>
          <w:rFonts w:ascii="Times New Roman" w:hAnsi="Times New Roman" w:cs="Times New Roman"/>
          <w:sz w:val="28"/>
          <w:szCs w:val="28"/>
        </w:rPr>
        <w:t xml:space="preserve"> </w:t>
      </w:r>
      <w:r w:rsidRPr="00D714E3">
        <w:rPr>
          <w:rFonts w:ascii="Times New Roman" w:hAnsi="Times New Roman" w:cs="Times New Roman"/>
          <w:b/>
          <w:sz w:val="28"/>
          <w:szCs w:val="28"/>
        </w:rPr>
        <w:t>предметно  ориентированное  обучение</w:t>
      </w:r>
    </w:p>
    <w:p w:rsidR="00CB48FD" w:rsidRPr="00D714E3" w:rsidRDefault="00CB48FD" w:rsidP="00CB48FD">
      <w:pPr>
        <w:pStyle w:val="a4"/>
        <w:spacing w:line="360" w:lineRule="auto"/>
        <w:jc w:val="both"/>
        <w:rPr>
          <w:rFonts w:ascii="Times New Roman" w:hAnsi="Times New Roman" w:cs="Times New Roman"/>
          <w:sz w:val="28"/>
          <w:szCs w:val="28"/>
        </w:rPr>
      </w:pPr>
    </w:p>
    <w:p w:rsidR="00CB48FD" w:rsidRPr="00D714E3" w:rsidRDefault="00CB48FD" w:rsidP="00CB48FD">
      <w:pPr>
        <w:pStyle w:val="a4"/>
        <w:spacing w:line="360" w:lineRule="auto"/>
        <w:jc w:val="both"/>
        <w:rPr>
          <w:rFonts w:ascii="Times New Roman" w:hAnsi="Times New Roman" w:cs="Times New Roman"/>
          <w:b/>
          <w:sz w:val="28"/>
          <w:szCs w:val="28"/>
        </w:rPr>
      </w:pPr>
      <w:r w:rsidRPr="00D714E3">
        <w:rPr>
          <w:rFonts w:ascii="Times New Roman" w:hAnsi="Times New Roman" w:cs="Times New Roman"/>
          <w:b/>
          <w:sz w:val="28"/>
          <w:szCs w:val="28"/>
        </w:rPr>
        <w:t xml:space="preserve">  1.Введение.  Современные образовательные технологии</w:t>
      </w:r>
    </w:p>
    <w:p w:rsidR="00CB48FD" w:rsidRPr="00D714E3" w:rsidRDefault="00CB48FD" w:rsidP="00CB48FD">
      <w:pPr>
        <w:pStyle w:val="a4"/>
        <w:spacing w:line="360" w:lineRule="auto"/>
        <w:ind w:firstLine="708"/>
        <w:jc w:val="both"/>
        <w:rPr>
          <w:rFonts w:ascii="Times New Roman" w:hAnsi="Times New Roman" w:cs="Times New Roman"/>
          <w:color w:val="484848"/>
          <w:sz w:val="28"/>
          <w:szCs w:val="28"/>
          <w:shd w:val="clear" w:color="auto" w:fill="FFFFFF"/>
        </w:rPr>
      </w:pPr>
      <w:r w:rsidRPr="00D714E3">
        <w:rPr>
          <w:rFonts w:ascii="Times New Roman" w:hAnsi="Times New Roman" w:cs="Times New Roman"/>
          <w:color w:val="484848"/>
          <w:sz w:val="28"/>
          <w:szCs w:val="28"/>
          <w:shd w:val="clear" w:color="auto" w:fill="FFFFFF"/>
        </w:rPr>
        <w:t>Современная  педагогика  переживает  период  переосмысления  подходов,  отказа  от  ряда  устоявшихся  традиций  и  стереотипов. Освоение  современных  технологий  —  это  приоритетное  направление  и  в  овладении  профессии  педагога,  и  в  дальнейшем  постановка  практической  деятельности. Оптимизация  педагогического  процесса  путём  совершенст</w:t>
      </w:r>
      <w:r w:rsidRPr="00D714E3">
        <w:rPr>
          <w:rFonts w:ascii="Times New Roman" w:hAnsi="Times New Roman" w:cs="Times New Roman"/>
          <w:color w:val="484848"/>
          <w:sz w:val="28"/>
          <w:szCs w:val="28"/>
          <w:shd w:val="clear" w:color="auto" w:fill="FFFFFF"/>
        </w:rPr>
        <w:softHyphen/>
        <w:t xml:space="preserve">вования  методов  и  средств  является  необходимым,  но  не  достаточным  условием.  </w:t>
      </w:r>
      <w:proofErr w:type="spellStart"/>
      <w:r w:rsidRPr="00D714E3">
        <w:rPr>
          <w:rFonts w:ascii="Times New Roman" w:hAnsi="Times New Roman" w:cs="Times New Roman"/>
          <w:color w:val="484848"/>
          <w:sz w:val="28"/>
          <w:szCs w:val="28"/>
          <w:shd w:val="clear" w:color="auto" w:fill="FFFFFF"/>
        </w:rPr>
        <w:t>Технологизация</w:t>
      </w:r>
      <w:proofErr w:type="spellEnd"/>
      <w:r w:rsidRPr="00D714E3">
        <w:rPr>
          <w:rFonts w:ascii="Times New Roman" w:hAnsi="Times New Roman" w:cs="Times New Roman"/>
          <w:color w:val="484848"/>
          <w:sz w:val="28"/>
          <w:szCs w:val="28"/>
          <w:shd w:val="clear" w:color="auto" w:fill="FFFFFF"/>
        </w:rPr>
        <w:t xml:space="preserve">  педагогического  процесса  </w:t>
      </w:r>
      <w:proofErr w:type="gramStart"/>
      <w:r w:rsidRPr="00D714E3">
        <w:rPr>
          <w:rFonts w:ascii="Times New Roman" w:hAnsi="Times New Roman" w:cs="Times New Roman"/>
          <w:color w:val="484848"/>
          <w:sz w:val="28"/>
          <w:szCs w:val="28"/>
          <w:shd w:val="clear" w:color="auto" w:fill="FFFFFF"/>
        </w:rPr>
        <w:t>призвана</w:t>
      </w:r>
      <w:proofErr w:type="gramEnd"/>
      <w:r w:rsidRPr="00D714E3">
        <w:rPr>
          <w:rFonts w:ascii="Times New Roman" w:hAnsi="Times New Roman" w:cs="Times New Roman"/>
          <w:color w:val="484848"/>
          <w:sz w:val="28"/>
          <w:szCs w:val="28"/>
          <w:shd w:val="clear" w:color="auto" w:fill="FFFFFF"/>
        </w:rPr>
        <w:t>  помочь  отбору  методов,  средств  и  форм  реализации  конкрет</w:t>
      </w:r>
      <w:r w:rsidRPr="00D714E3">
        <w:rPr>
          <w:rFonts w:ascii="Times New Roman" w:hAnsi="Times New Roman" w:cs="Times New Roman"/>
          <w:color w:val="484848"/>
          <w:sz w:val="28"/>
          <w:szCs w:val="28"/>
          <w:shd w:val="clear" w:color="auto" w:fill="FFFFFF"/>
        </w:rPr>
        <w:softHyphen/>
        <w:t>ной  цели.  Главные  вопросы,  на  которые  отвечает  технология:  как  учить,  воспитывать,  развивать,  как  создать  лучшие  условия  для  познавательной  деятельности?  Как  действовать  так,  чтобы  результаты  совпали  с  поставленными  целями?</w:t>
      </w:r>
    </w:p>
    <w:p w:rsidR="00CB48FD" w:rsidRPr="00D714E3" w:rsidRDefault="00CB48FD" w:rsidP="00CB48FD">
      <w:pPr>
        <w:pStyle w:val="a4"/>
        <w:spacing w:line="360" w:lineRule="auto"/>
        <w:jc w:val="both"/>
        <w:rPr>
          <w:rFonts w:ascii="Times New Roman" w:hAnsi="Times New Roman" w:cs="Times New Roman"/>
          <w:sz w:val="28"/>
          <w:szCs w:val="28"/>
          <w:bdr w:val="none" w:sz="0" w:space="0" w:color="auto" w:frame="1"/>
          <w:shd w:val="clear" w:color="auto" w:fill="FFFFFF"/>
        </w:rPr>
      </w:pPr>
      <w:r w:rsidRPr="00D714E3">
        <w:rPr>
          <w:rFonts w:ascii="Times New Roman" w:hAnsi="Times New Roman" w:cs="Times New Roman"/>
          <w:color w:val="484848"/>
          <w:sz w:val="28"/>
          <w:szCs w:val="28"/>
          <w:shd w:val="clear" w:color="auto" w:fill="FFFFFF"/>
        </w:rPr>
        <w:tab/>
      </w:r>
      <w:r w:rsidRPr="00D714E3">
        <w:rPr>
          <w:rFonts w:ascii="Times New Roman" w:hAnsi="Times New Roman" w:cs="Times New Roman"/>
          <w:sz w:val="28"/>
          <w:szCs w:val="28"/>
        </w:rPr>
        <w:t xml:space="preserve">Образовательные технологии –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 а сама деятельность представлена процедурно, т. е. как определенная система действий; разработка и процедурное воплощение компонентов </w:t>
      </w:r>
      <w:r w:rsidRPr="00D714E3">
        <w:rPr>
          <w:rFonts w:ascii="Times New Roman" w:hAnsi="Times New Roman" w:cs="Times New Roman"/>
          <w:sz w:val="28"/>
          <w:szCs w:val="28"/>
        </w:rPr>
        <w:lastRenderedPageBreak/>
        <w:t xml:space="preserve">педагогического процесса в виде системы действий, обеспечивающих гарантированный результат. 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Современные образовательные технологии ориентированы на индивидуализацию, </w:t>
      </w:r>
      <w:proofErr w:type="spellStart"/>
      <w:r w:rsidRPr="00D714E3">
        <w:rPr>
          <w:rFonts w:ascii="Times New Roman" w:hAnsi="Times New Roman" w:cs="Times New Roman"/>
          <w:sz w:val="28"/>
          <w:szCs w:val="28"/>
        </w:rPr>
        <w:t>дистанционность</w:t>
      </w:r>
      <w:proofErr w:type="spellEnd"/>
      <w:r w:rsidRPr="00D714E3">
        <w:rPr>
          <w:rFonts w:ascii="Times New Roman" w:hAnsi="Times New Roman" w:cs="Times New Roman"/>
          <w:sz w:val="28"/>
          <w:szCs w:val="28"/>
        </w:rPr>
        <w:t xml:space="preserve"> и вариативность образовательного процесса, академическую мобильность </w:t>
      </w:r>
      <w:proofErr w:type="gramStart"/>
      <w:r w:rsidRPr="00D714E3">
        <w:rPr>
          <w:rFonts w:ascii="Times New Roman" w:hAnsi="Times New Roman" w:cs="Times New Roman"/>
          <w:sz w:val="28"/>
          <w:szCs w:val="28"/>
        </w:rPr>
        <w:t>обучаемых</w:t>
      </w:r>
      <w:proofErr w:type="gramEnd"/>
      <w:r w:rsidRPr="00D714E3">
        <w:rPr>
          <w:rFonts w:ascii="Times New Roman" w:hAnsi="Times New Roman" w:cs="Times New Roman"/>
          <w:sz w:val="28"/>
          <w:szCs w:val="28"/>
        </w:rPr>
        <w:t xml:space="preserve"> независимо от возраста и уровня образования. </w:t>
      </w:r>
    </w:p>
    <w:p w:rsidR="00CB48FD" w:rsidRPr="00D714E3" w:rsidRDefault="00CB48FD" w:rsidP="00CB48FD">
      <w:pPr>
        <w:autoSpaceDE w:val="0"/>
        <w:autoSpaceDN w:val="0"/>
        <w:adjustRightInd w:val="0"/>
        <w:spacing w:line="360" w:lineRule="auto"/>
        <w:ind w:firstLine="708"/>
        <w:jc w:val="both"/>
        <w:rPr>
          <w:rFonts w:ascii="Times New Roman" w:eastAsia="CIDFont+F2" w:hAnsi="Times New Roman" w:cs="Times New Roman"/>
          <w:sz w:val="28"/>
          <w:szCs w:val="28"/>
        </w:rPr>
      </w:pPr>
      <w:r w:rsidRPr="00D714E3">
        <w:rPr>
          <w:rFonts w:ascii="Times New Roman" w:eastAsia="CIDFont+F2" w:hAnsi="Times New Roman" w:cs="Times New Roman"/>
          <w:sz w:val="28"/>
          <w:szCs w:val="28"/>
        </w:rPr>
        <w:t>Сегодня перед образовательными учреждениями ставятся новые задачи, решить которые невозможно, работая по-старому, без разработки и внедрения каких-либо конкретных новшеств. В связи с этим особую актуальность сегодня приобретают педагогические подходы и инновационные технологии, ориентированные не столько на усвоение учащимися знаний, умений и навыков, сколько на создание таких педагогических условий, которые дадут возможность каждому из них понять,</w:t>
      </w:r>
    </w:p>
    <w:p w:rsidR="00CB48FD" w:rsidRPr="00D714E3" w:rsidRDefault="00CB48FD" w:rsidP="00CB48FD">
      <w:pPr>
        <w:autoSpaceDE w:val="0"/>
        <w:autoSpaceDN w:val="0"/>
        <w:adjustRightInd w:val="0"/>
        <w:spacing w:line="360" w:lineRule="auto"/>
        <w:jc w:val="both"/>
        <w:rPr>
          <w:rFonts w:ascii="Times New Roman" w:eastAsia="CIDFont+F2" w:hAnsi="Times New Roman" w:cs="Times New Roman"/>
          <w:sz w:val="28"/>
          <w:szCs w:val="28"/>
        </w:rPr>
      </w:pPr>
      <w:r w:rsidRPr="00D714E3">
        <w:rPr>
          <w:rFonts w:ascii="Times New Roman" w:eastAsia="CIDFont+F2" w:hAnsi="Times New Roman" w:cs="Times New Roman"/>
          <w:sz w:val="28"/>
          <w:szCs w:val="28"/>
        </w:rPr>
        <w:t>проявить и реализовать себя, т.е. развить свою социальную и личностную компетентность.</w:t>
      </w:r>
    </w:p>
    <w:p w:rsidR="00CB48FD" w:rsidRPr="00D714E3" w:rsidRDefault="00CB48FD" w:rsidP="00CB48FD">
      <w:pPr>
        <w:spacing w:line="360" w:lineRule="auto"/>
        <w:ind w:firstLine="709"/>
        <w:jc w:val="both"/>
        <w:rPr>
          <w:rFonts w:ascii="Times New Roman" w:hAnsi="Times New Roman" w:cs="Times New Roman"/>
          <w:sz w:val="28"/>
          <w:szCs w:val="28"/>
          <w:shd w:val="clear" w:color="auto" w:fill="FFFFFF"/>
        </w:rPr>
      </w:pPr>
      <w:r w:rsidRPr="00D714E3">
        <w:rPr>
          <w:rFonts w:ascii="Times New Roman" w:hAnsi="Times New Roman" w:cs="Times New Roman"/>
          <w:sz w:val="28"/>
          <w:szCs w:val="28"/>
          <w:shd w:val="clear" w:color="auto" w:fill="FFFFFF"/>
        </w:rPr>
        <w:t xml:space="preserve">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 </w:t>
      </w:r>
    </w:p>
    <w:p w:rsidR="00CB48FD" w:rsidRPr="00D714E3" w:rsidRDefault="00CB48FD" w:rsidP="00CB48FD">
      <w:pPr>
        <w:pStyle w:val="a4"/>
        <w:spacing w:line="360" w:lineRule="auto"/>
        <w:ind w:firstLine="708"/>
        <w:jc w:val="both"/>
        <w:rPr>
          <w:rFonts w:ascii="Times New Roman" w:hAnsi="Times New Roman" w:cs="Times New Roman"/>
          <w:sz w:val="28"/>
          <w:szCs w:val="28"/>
          <w:shd w:val="clear" w:color="auto" w:fill="FFFFFF"/>
        </w:rPr>
      </w:pPr>
      <w:r w:rsidRPr="00D714E3">
        <w:rPr>
          <w:rFonts w:ascii="Times New Roman" w:hAnsi="Times New Roman" w:cs="Times New Roman"/>
          <w:sz w:val="28"/>
          <w:szCs w:val="28"/>
          <w:shd w:val="clear" w:color="auto" w:fill="FFFFFF"/>
        </w:rPr>
        <w:t>Педагогические  технологии  связаны  с  повышением  эффектив</w:t>
      </w:r>
      <w:r w:rsidRPr="00D714E3">
        <w:rPr>
          <w:rFonts w:ascii="Times New Roman" w:hAnsi="Times New Roman" w:cs="Times New Roman"/>
          <w:sz w:val="28"/>
          <w:szCs w:val="28"/>
          <w:shd w:val="clear" w:color="auto" w:fill="FFFFFF"/>
        </w:rPr>
        <w:softHyphen/>
        <w:t>ности  обучения  и  воспитания,  с  повышением  качества  и  сокращением  времени  учебно-воспитательного  процесса.  Педагогические  техно</w:t>
      </w:r>
      <w:r w:rsidRPr="00D714E3">
        <w:rPr>
          <w:rFonts w:ascii="Times New Roman" w:hAnsi="Times New Roman" w:cs="Times New Roman"/>
          <w:sz w:val="28"/>
          <w:szCs w:val="28"/>
          <w:shd w:val="clear" w:color="auto" w:fill="FFFFFF"/>
        </w:rPr>
        <w:softHyphen/>
        <w:t xml:space="preserve">логии  —  это  многостороннее  явление.  Это  комплексный,  непрерывный  процесс,  охватывающий  людей,  идеи,  средства  и  способы  организации  </w:t>
      </w:r>
      <w:r w:rsidRPr="00D714E3">
        <w:rPr>
          <w:rFonts w:ascii="Times New Roman" w:hAnsi="Times New Roman" w:cs="Times New Roman"/>
          <w:sz w:val="28"/>
          <w:szCs w:val="28"/>
          <w:shd w:val="clear" w:color="auto" w:fill="FFFFFF"/>
        </w:rPr>
        <w:lastRenderedPageBreak/>
        <w:t>деятельности  по  анализу  проблем  и  планированию,  обеспечению,  осуществлению  и  руководству  решением  проблем,  относящимся  ко  всем  аспектам  усвоения  знаний [1].</w:t>
      </w:r>
    </w:p>
    <w:p w:rsidR="00CB48FD" w:rsidRPr="00D714E3" w:rsidRDefault="00CB48FD" w:rsidP="00CB48FD">
      <w:pPr>
        <w:autoSpaceDE w:val="0"/>
        <w:autoSpaceDN w:val="0"/>
        <w:adjustRightInd w:val="0"/>
        <w:spacing w:line="360" w:lineRule="auto"/>
        <w:ind w:firstLine="708"/>
        <w:jc w:val="both"/>
        <w:rPr>
          <w:rFonts w:ascii="Times New Roman" w:eastAsia="CIDFont+F2" w:hAnsi="Times New Roman" w:cs="Times New Roman"/>
          <w:sz w:val="28"/>
          <w:szCs w:val="28"/>
        </w:rPr>
      </w:pPr>
      <w:r w:rsidRPr="00D714E3">
        <w:rPr>
          <w:rFonts w:ascii="Times New Roman" w:eastAsia="CIDFont+F2" w:hAnsi="Times New Roman" w:cs="Times New Roman"/>
          <w:sz w:val="28"/>
          <w:szCs w:val="28"/>
        </w:rPr>
        <w:t>Следует отметить, что все технологии тесно связаны друг с другом и преподаватель может их комбинировать по своему усмотрению. Но любые образовательные технологии – это ещё не гарантия успеха. Главным является органическое соединение эффективных образовательных технологий и личности педагога.</w:t>
      </w:r>
    </w:p>
    <w:p w:rsidR="00CB48FD" w:rsidRPr="00D714E3" w:rsidRDefault="00CB48FD" w:rsidP="00CB48FD">
      <w:pPr>
        <w:autoSpaceDE w:val="0"/>
        <w:autoSpaceDN w:val="0"/>
        <w:adjustRightInd w:val="0"/>
        <w:spacing w:line="360" w:lineRule="auto"/>
        <w:ind w:firstLine="708"/>
        <w:jc w:val="both"/>
        <w:rPr>
          <w:rFonts w:ascii="Times New Roman" w:eastAsia="CIDFont+F2" w:hAnsi="Times New Roman" w:cs="Times New Roman"/>
          <w:sz w:val="28"/>
          <w:szCs w:val="28"/>
        </w:rPr>
      </w:pPr>
      <w:r w:rsidRPr="00D714E3">
        <w:rPr>
          <w:rFonts w:ascii="Times New Roman" w:eastAsia="CIDFont+F2" w:hAnsi="Times New Roman" w:cs="Times New Roman"/>
          <w:sz w:val="28"/>
          <w:szCs w:val="28"/>
        </w:rPr>
        <w:t>Таким образом, современные образовательные технологии в вузе могут повысить эффективность обучающего процесса, воспитать полноценную, всесторонне развитую личность и решить другие задачи, стоящие перед образовательным учреждением в нашем обществе.</w:t>
      </w:r>
    </w:p>
    <w:p w:rsidR="00CB48FD" w:rsidRPr="00D714E3" w:rsidRDefault="00CB48FD" w:rsidP="00CB48FD">
      <w:pPr>
        <w:pStyle w:val="a5"/>
        <w:spacing w:line="360" w:lineRule="auto"/>
        <w:ind w:left="0"/>
        <w:jc w:val="both"/>
        <w:rPr>
          <w:b/>
          <w:sz w:val="28"/>
          <w:szCs w:val="28"/>
        </w:rPr>
      </w:pPr>
      <w:r w:rsidRPr="00D714E3">
        <w:rPr>
          <w:b/>
          <w:sz w:val="28"/>
          <w:szCs w:val="28"/>
        </w:rPr>
        <w:t>2. Классификация образовательных технологий</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В  настоящее  время  наиболее  распространённые  технологии,  это:  предметно  ориентированное  обучение,  или  продуктивная  технология;  личностно  ориентированное  обучение,  или  щадящая  технология  и  сотрудничество,  или  партнёрская  технология. </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 xml:space="preserve">В  </w:t>
      </w:r>
      <w:r w:rsidRPr="00D714E3">
        <w:rPr>
          <w:rFonts w:ascii="Times New Roman" w:hAnsi="Times New Roman" w:cs="Times New Roman"/>
          <w:b/>
          <w:sz w:val="28"/>
          <w:szCs w:val="28"/>
        </w:rPr>
        <w:t>предметно  ориентированной  технологии</w:t>
      </w:r>
      <w:r w:rsidRPr="00D714E3">
        <w:rPr>
          <w:rFonts w:ascii="Times New Roman" w:hAnsi="Times New Roman" w:cs="Times New Roman"/>
          <w:sz w:val="28"/>
          <w:szCs w:val="28"/>
        </w:rPr>
        <w:t>  главное  место  отводится  учебному  материалу.  Усвоение  материала  —  это  главная  цель  обучения.  Здесь  главное  внимание  уделяется  предмету.  Контроль  качества  усвоения  сводится  к  контролю  усвоения  предмета,  а  кто  не  способен  овладеть  предметом,  тот  отсеивается.  То  есть  пред</w:t>
      </w:r>
      <w:r w:rsidRPr="00D714E3">
        <w:rPr>
          <w:rFonts w:ascii="Times New Roman" w:hAnsi="Times New Roman" w:cs="Times New Roman"/>
          <w:sz w:val="28"/>
          <w:szCs w:val="28"/>
        </w:rPr>
        <w:softHyphen/>
        <w:t xml:space="preserve">метно  ориентированная  технология  гарантирует  высокий  уровень  </w:t>
      </w:r>
      <w:proofErr w:type="spellStart"/>
      <w:r w:rsidRPr="00D714E3">
        <w:rPr>
          <w:rFonts w:ascii="Times New Roman" w:hAnsi="Times New Roman" w:cs="Times New Roman"/>
          <w:sz w:val="28"/>
          <w:szCs w:val="28"/>
        </w:rPr>
        <w:t>обученности</w:t>
      </w:r>
      <w:proofErr w:type="spellEnd"/>
      <w:r w:rsidRPr="00D714E3">
        <w:rPr>
          <w:rFonts w:ascii="Times New Roman" w:hAnsi="Times New Roman" w:cs="Times New Roman"/>
          <w:sz w:val="28"/>
          <w:szCs w:val="28"/>
        </w:rPr>
        <w:t>.  Основной  критерий  обучения  —  это  достижение  целей  в  установленные  сроки  и  на  заданном  уровне. </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 xml:space="preserve">В  центре  </w:t>
      </w:r>
      <w:r w:rsidRPr="00D714E3">
        <w:rPr>
          <w:rFonts w:ascii="Times New Roman" w:hAnsi="Times New Roman" w:cs="Times New Roman"/>
          <w:b/>
          <w:sz w:val="28"/>
          <w:szCs w:val="28"/>
        </w:rPr>
        <w:t>личностно  ориентированной  технологии</w:t>
      </w:r>
      <w:r w:rsidRPr="00D714E3">
        <w:rPr>
          <w:rFonts w:ascii="Times New Roman" w:hAnsi="Times New Roman" w:cs="Times New Roman"/>
          <w:sz w:val="28"/>
          <w:szCs w:val="28"/>
        </w:rPr>
        <w:t xml:space="preserve">  —  ученик.  </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 xml:space="preserve">Личностно ориентированные технологии обучения направлены, прежде всего, на развитие личности обучаемого, они аккумулируют в себе в той или иной степени все перечисленные ранее педагогические технологии. Основная </w:t>
      </w:r>
      <w:r w:rsidRPr="00D714E3">
        <w:rPr>
          <w:rFonts w:ascii="Times New Roman" w:hAnsi="Times New Roman" w:cs="Times New Roman"/>
          <w:sz w:val="28"/>
          <w:szCs w:val="28"/>
        </w:rPr>
        <w:lastRenderedPageBreak/>
        <w:t>цель личностно ориентированного образования — создание таких условий организации Учебного процесса, которые не только способствовали бы усилению познавательной мотивации каждого ребенка, развитию его интеллектуального и духовного начала, но и гарантировали бы гуманное отношение к каждому обучаемому.</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 xml:space="preserve">Личностная ориентация, </w:t>
      </w:r>
      <w:proofErr w:type="spellStart"/>
      <w:r w:rsidRPr="00D714E3">
        <w:rPr>
          <w:rFonts w:ascii="Times New Roman" w:hAnsi="Times New Roman" w:cs="Times New Roman"/>
          <w:sz w:val="28"/>
          <w:szCs w:val="28"/>
        </w:rPr>
        <w:t>персонализация</w:t>
      </w:r>
      <w:proofErr w:type="spellEnd"/>
      <w:r w:rsidRPr="00D714E3">
        <w:rPr>
          <w:rFonts w:ascii="Times New Roman" w:hAnsi="Times New Roman" w:cs="Times New Roman"/>
          <w:sz w:val="28"/>
          <w:szCs w:val="28"/>
        </w:rPr>
        <w:t xml:space="preserve"> образования представляются не революцией в педагогике, но существенным дополнением к сложившейся системе обучения, предназначенным для максимальной дифференциации и индивидуализации обучения в целях удовлетворения потребностей отдельных личностей, переориентации системы обучения в школе от общих потребностей к частным нуждам каждого ребенка</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Здесь  цель  —  развить  личность,  а  не  овладеть  предметом.  Показатель  обучения  —  это  прогресс  личности:  развитость,  самостоятельность,  независимость  суждений.  Если  ученик  не  желает  учиться,  то  процесс  деформируется  и  прекращается  сам  собой.  Здесь  качеству  и  коли</w:t>
      </w:r>
      <w:r w:rsidRPr="00D714E3">
        <w:rPr>
          <w:rFonts w:ascii="Times New Roman" w:hAnsi="Times New Roman" w:cs="Times New Roman"/>
          <w:sz w:val="28"/>
          <w:szCs w:val="28"/>
        </w:rPr>
        <w:softHyphen/>
        <w:t>честву  конкретных  знаний  и  умений  особого  значения  не  придаётся.  Основной  критерий  —  удовлетворение  запросов  личности,  создание  условий  для  самореализации. </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b/>
          <w:sz w:val="28"/>
          <w:szCs w:val="28"/>
        </w:rPr>
        <w:t>Партнёрская  технология</w:t>
      </w:r>
      <w:r w:rsidRPr="00D714E3">
        <w:rPr>
          <w:rFonts w:ascii="Times New Roman" w:hAnsi="Times New Roman" w:cs="Times New Roman"/>
          <w:sz w:val="28"/>
          <w:szCs w:val="28"/>
        </w:rPr>
        <w:t xml:space="preserve">  предусматривает  оптимальное  сочетание  ориентированного  и  личностно  ориентированного  обучения.  То  есть  педагог  одинаково  </w:t>
      </w:r>
      <w:proofErr w:type="gramStart"/>
      <w:r w:rsidRPr="00D714E3">
        <w:rPr>
          <w:rFonts w:ascii="Times New Roman" w:hAnsi="Times New Roman" w:cs="Times New Roman"/>
          <w:sz w:val="28"/>
          <w:szCs w:val="28"/>
        </w:rPr>
        <w:t>заботится</w:t>
      </w:r>
      <w:proofErr w:type="gramEnd"/>
      <w:r w:rsidRPr="00D714E3">
        <w:rPr>
          <w:rFonts w:ascii="Times New Roman" w:hAnsi="Times New Roman" w:cs="Times New Roman"/>
          <w:sz w:val="28"/>
          <w:szCs w:val="28"/>
        </w:rPr>
        <w:t xml:space="preserve">  и  об  усвоении  учебного  предмета,  и  о  развитии  личности.  Реализация  программы  по  технологии  сотрудничества  —  дело  очень  сложное,  ведь  надо,  чтобы  каждый  ученик  вышел  из  класса  обученным,  личностно  поднятым,  удовлетворённым.  Партнёрская  технология  —  самая  трудная  с  точки  зрения  практической  реализации.  Педагогические  задачи:  научить,  развить,  воспитать  объединены  целью  обеспечения  развития  и  воспитания,  и  задача  самореализации  личности  требуют  от  педагога  высочайшего  профессионализма.  </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lastRenderedPageBreak/>
        <w:t>Чтобы  педагог  чувствовал  себя  уверенно  на  рынке  педагоги</w:t>
      </w:r>
      <w:r w:rsidRPr="00D714E3">
        <w:rPr>
          <w:rFonts w:ascii="Times New Roman" w:hAnsi="Times New Roman" w:cs="Times New Roman"/>
          <w:sz w:val="28"/>
          <w:szCs w:val="28"/>
        </w:rPr>
        <w:softHyphen/>
        <w:t>ческих  услуг,  он  должен  в  совершенстве  владеть  этими  технологиями.  Сравнение  особенностей  технологий  предполагает  выбор  именно  той  технологии,  которая  отвечает  потребностям  обучения.  Личностно  ориентированная  технология  предлагает  мягкое,  щадящее  обучение,  но  не  даёт  гарантий,  что  будут  получены  прочные  знания;  а  продук</w:t>
      </w:r>
      <w:r w:rsidRPr="00D714E3">
        <w:rPr>
          <w:rFonts w:ascii="Times New Roman" w:hAnsi="Times New Roman" w:cs="Times New Roman"/>
          <w:sz w:val="28"/>
          <w:szCs w:val="28"/>
        </w:rPr>
        <w:softHyphen/>
        <w:t>тивная  авторитарная  технология  предлагает  конкретное,  результатив</w:t>
      </w:r>
      <w:r w:rsidRPr="00D714E3">
        <w:rPr>
          <w:rFonts w:ascii="Times New Roman" w:hAnsi="Times New Roman" w:cs="Times New Roman"/>
          <w:sz w:val="28"/>
          <w:szCs w:val="28"/>
        </w:rPr>
        <w:softHyphen/>
        <w:t>ное,  но  трудное  обучение</w:t>
      </w:r>
      <w:r>
        <w:rPr>
          <w:rFonts w:ascii="Times New Roman" w:hAnsi="Times New Roman" w:cs="Times New Roman"/>
          <w:sz w:val="28"/>
          <w:szCs w:val="28"/>
        </w:rPr>
        <w:t xml:space="preserve"> [2]</w:t>
      </w:r>
      <w:r w:rsidRPr="00D714E3">
        <w:rPr>
          <w:rFonts w:ascii="Times New Roman" w:hAnsi="Times New Roman" w:cs="Times New Roman"/>
          <w:sz w:val="28"/>
          <w:szCs w:val="28"/>
        </w:rPr>
        <w:t xml:space="preserve">.  </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b/>
          <w:sz w:val="28"/>
          <w:szCs w:val="28"/>
        </w:rPr>
        <w:t>Продуктивная  технология</w:t>
      </w:r>
      <w:r w:rsidRPr="00D714E3">
        <w:rPr>
          <w:rFonts w:ascii="Times New Roman" w:hAnsi="Times New Roman" w:cs="Times New Roman"/>
          <w:sz w:val="28"/>
          <w:szCs w:val="28"/>
        </w:rPr>
        <w:t>  —  это  технология  вариативная,  допускающая  множество  видоизменений.  Здесь  можно  выбирать,  использовать  и  комбинировать  различные  виды  обучения:  проблемное,  компьютерное,  программированное.  Используют  каждый  из  видов  тогда,  когда  с  их  помощью  наиболее  эффективно  решаются  поставленные  задачи. </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Перечислим теперь основные педагогические технологии и модели обучения, в условиях информатизации общества и образования.</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b/>
          <w:sz w:val="28"/>
          <w:szCs w:val="28"/>
        </w:rPr>
        <w:t>Информационно-развивающие</w:t>
      </w:r>
      <w:r w:rsidRPr="00D714E3">
        <w:rPr>
          <w:rFonts w:ascii="Times New Roman" w:hAnsi="Times New Roman" w:cs="Times New Roman"/>
          <w:sz w:val="28"/>
          <w:szCs w:val="28"/>
        </w:rPr>
        <w:t xml:space="preserve"> (когнитивные) технологии обучения ориентированы на прочное усвоение информации, формирование стройной системы знаний, владение и свободное оперирование знаниями. Данная технология имеет ряд преимуществ:</w:t>
      </w:r>
    </w:p>
    <w:p w:rsidR="00CB48FD" w:rsidRPr="00D714E3" w:rsidRDefault="00CB48FD" w:rsidP="00CB48FD">
      <w:pPr>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 xml:space="preserve">- она экономична, облегчает понимание сложного материала, </w:t>
      </w:r>
    </w:p>
    <w:p w:rsidR="00CB48FD" w:rsidRPr="00D714E3" w:rsidRDefault="00CB48FD" w:rsidP="00CB48FD">
      <w:pPr>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 xml:space="preserve">-обеспечивает достаточно эффективное управление образовательным процессом, в нее органически вписываются новые способы изложения знаний. </w:t>
      </w:r>
    </w:p>
    <w:p w:rsidR="00CB48FD" w:rsidRPr="00D714E3" w:rsidRDefault="00CB48FD" w:rsidP="00CB48FD">
      <w:pPr>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К недостаткам относятся сложности практической реализации индивидуализации и дифференциации обучения.</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b/>
          <w:sz w:val="28"/>
          <w:szCs w:val="28"/>
        </w:rPr>
        <w:t>Развивающие, проблемные модели</w:t>
      </w:r>
      <w:r w:rsidRPr="00D714E3">
        <w:rPr>
          <w:rFonts w:ascii="Times New Roman" w:hAnsi="Times New Roman" w:cs="Times New Roman"/>
          <w:sz w:val="28"/>
          <w:szCs w:val="28"/>
        </w:rPr>
        <w:t xml:space="preserve"> обучения направлены на развитие мыслительной активности </w:t>
      </w:r>
      <w:proofErr w:type="gramStart"/>
      <w:r w:rsidRPr="00D714E3">
        <w:rPr>
          <w:rFonts w:ascii="Times New Roman" w:hAnsi="Times New Roman" w:cs="Times New Roman"/>
          <w:sz w:val="28"/>
          <w:szCs w:val="28"/>
        </w:rPr>
        <w:t>обучаемых</w:t>
      </w:r>
      <w:proofErr w:type="gramEnd"/>
      <w:r w:rsidRPr="00D714E3">
        <w:rPr>
          <w:rFonts w:ascii="Times New Roman" w:hAnsi="Times New Roman" w:cs="Times New Roman"/>
          <w:sz w:val="28"/>
          <w:szCs w:val="28"/>
        </w:rPr>
        <w:t xml:space="preserve">. </w:t>
      </w:r>
      <w:proofErr w:type="gramStart"/>
      <w:r w:rsidRPr="00D714E3">
        <w:rPr>
          <w:rFonts w:ascii="Times New Roman" w:hAnsi="Times New Roman" w:cs="Times New Roman"/>
          <w:sz w:val="28"/>
          <w:szCs w:val="28"/>
        </w:rPr>
        <w:t xml:space="preserve">У истоков развивающей технологии </w:t>
      </w:r>
      <w:r w:rsidRPr="00D714E3">
        <w:rPr>
          <w:rFonts w:ascii="Times New Roman" w:hAnsi="Times New Roman" w:cs="Times New Roman"/>
          <w:sz w:val="28"/>
          <w:szCs w:val="28"/>
        </w:rPr>
        <w:lastRenderedPageBreak/>
        <w:t xml:space="preserve">обучения стояли такие выдающиеся педагоги и психологи, как Л.В. Выгодский, Л.В </w:t>
      </w:r>
      <w:proofErr w:type="spellStart"/>
      <w:r w:rsidRPr="00D714E3">
        <w:rPr>
          <w:rFonts w:ascii="Times New Roman" w:hAnsi="Times New Roman" w:cs="Times New Roman"/>
          <w:sz w:val="28"/>
          <w:szCs w:val="28"/>
        </w:rPr>
        <w:t>Занков</w:t>
      </w:r>
      <w:proofErr w:type="spellEnd"/>
      <w:r w:rsidRPr="00D714E3">
        <w:rPr>
          <w:rFonts w:ascii="Times New Roman" w:hAnsi="Times New Roman" w:cs="Times New Roman"/>
          <w:sz w:val="28"/>
          <w:szCs w:val="28"/>
        </w:rPr>
        <w:t xml:space="preserve">, Д. Б. </w:t>
      </w:r>
      <w:proofErr w:type="spellStart"/>
      <w:r w:rsidRPr="00D714E3">
        <w:rPr>
          <w:rFonts w:ascii="Times New Roman" w:hAnsi="Times New Roman" w:cs="Times New Roman"/>
          <w:sz w:val="28"/>
          <w:szCs w:val="28"/>
        </w:rPr>
        <w:t>Эльконин</w:t>
      </w:r>
      <w:proofErr w:type="spellEnd"/>
      <w:r w:rsidRPr="00D714E3">
        <w:rPr>
          <w:rFonts w:ascii="Times New Roman" w:hAnsi="Times New Roman" w:cs="Times New Roman"/>
          <w:sz w:val="28"/>
          <w:szCs w:val="28"/>
        </w:rPr>
        <w:t>, В.В. Давыдов и др. Решающая роль в развивающей технологии отводится принципу обучения на высоком уровне трудности, тогда перед обучаемым возникает препятствие, которое необходимо преодолеть, что и способствует его ускоренному развитию.</w:t>
      </w:r>
      <w:proofErr w:type="gramEnd"/>
      <w:r w:rsidRPr="00D714E3">
        <w:rPr>
          <w:rFonts w:ascii="Times New Roman" w:hAnsi="Times New Roman" w:cs="Times New Roman"/>
          <w:sz w:val="28"/>
          <w:szCs w:val="28"/>
        </w:rPr>
        <w:t xml:space="preserve"> В технологии развивающего обучения особое внимание уделяется понятию «рефлексия». Под рефлексией понимается осознание и осмысление учеником своих действий, приемов и способов учебной деятельности. Большое внимание уделяется и процедуре оценки и самоконтроля. К дискуссионным положениям технологии развивающего обучения следует отнести то, что далеко не все дети в классе способны обучаться быстрым темпом и на высоком уровне сложности. Особенно это касается детей с замедленными динамическими характеристиками личности.</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b/>
          <w:sz w:val="28"/>
          <w:szCs w:val="28"/>
        </w:rPr>
        <w:t>Технология проблемного обучения</w:t>
      </w:r>
      <w:r w:rsidRPr="00D714E3">
        <w:rPr>
          <w:rFonts w:ascii="Times New Roman" w:hAnsi="Times New Roman" w:cs="Times New Roman"/>
          <w:sz w:val="28"/>
          <w:szCs w:val="28"/>
        </w:rPr>
        <w:t xml:space="preserve">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навыки, развиваются способности, познавательная активность, любознательность, эрудиция, творческое мышление и </w:t>
      </w:r>
      <w:proofErr w:type="gramStart"/>
      <w:r w:rsidRPr="00D714E3">
        <w:rPr>
          <w:rFonts w:ascii="Times New Roman" w:hAnsi="Times New Roman" w:cs="Times New Roman"/>
          <w:sz w:val="28"/>
          <w:szCs w:val="28"/>
        </w:rPr>
        <w:t>другие</w:t>
      </w:r>
      <w:proofErr w:type="gramEnd"/>
      <w:r w:rsidRPr="00D714E3">
        <w:rPr>
          <w:rFonts w:ascii="Times New Roman" w:hAnsi="Times New Roman" w:cs="Times New Roman"/>
          <w:sz w:val="28"/>
          <w:szCs w:val="28"/>
        </w:rPr>
        <w:t xml:space="preserve"> личностно значимые качества. Преимущества технологии проблемного обучения в том, что она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в процессе творческой деятельности, развивает интерес к учебному труду, обеспечивает прочные результаты обучения. Недостатками технологии проблемного обучения являются большие затраты времени на достижение запланированных результатов, слабая управляемость познавательной деятельностью обучаемых.</w:t>
      </w:r>
    </w:p>
    <w:p w:rsidR="00CB48FD" w:rsidRPr="00D714E3" w:rsidRDefault="00CB48FD" w:rsidP="00CB48FD">
      <w:pPr>
        <w:spacing w:line="360" w:lineRule="auto"/>
        <w:ind w:firstLine="708"/>
        <w:jc w:val="both"/>
        <w:rPr>
          <w:rFonts w:ascii="Times New Roman" w:hAnsi="Times New Roman" w:cs="Times New Roman"/>
          <w:sz w:val="28"/>
          <w:szCs w:val="28"/>
        </w:rPr>
      </w:pPr>
      <w:proofErr w:type="spellStart"/>
      <w:r w:rsidRPr="00D714E3">
        <w:rPr>
          <w:rFonts w:ascii="Times New Roman" w:hAnsi="Times New Roman" w:cs="Times New Roman"/>
          <w:b/>
          <w:sz w:val="28"/>
          <w:szCs w:val="28"/>
        </w:rPr>
        <w:t>Деятельностные</w:t>
      </w:r>
      <w:proofErr w:type="spellEnd"/>
      <w:r w:rsidRPr="00D714E3">
        <w:rPr>
          <w:rFonts w:ascii="Times New Roman" w:hAnsi="Times New Roman" w:cs="Times New Roman"/>
          <w:sz w:val="28"/>
          <w:szCs w:val="28"/>
        </w:rPr>
        <w:t xml:space="preserve"> технологии обучения ориентированы на овладение способами профессиональной и (или) учебной деятельности (контекстное </w:t>
      </w:r>
      <w:r w:rsidRPr="00D714E3">
        <w:rPr>
          <w:rFonts w:ascii="Times New Roman" w:hAnsi="Times New Roman" w:cs="Times New Roman"/>
          <w:sz w:val="28"/>
          <w:szCs w:val="28"/>
        </w:rPr>
        <w:lastRenderedPageBreak/>
        <w:t xml:space="preserve">обучение, моделирование профессиональной деятельности в учебном процессе). </w:t>
      </w:r>
      <w:proofErr w:type="spellStart"/>
      <w:r w:rsidRPr="00D714E3">
        <w:rPr>
          <w:rFonts w:ascii="Times New Roman" w:hAnsi="Times New Roman" w:cs="Times New Roman"/>
          <w:sz w:val="28"/>
          <w:szCs w:val="28"/>
        </w:rPr>
        <w:t>Деятельностные</w:t>
      </w:r>
      <w:proofErr w:type="spellEnd"/>
      <w:r w:rsidRPr="00D714E3">
        <w:rPr>
          <w:rFonts w:ascii="Times New Roman" w:hAnsi="Times New Roman" w:cs="Times New Roman"/>
          <w:sz w:val="28"/>
          <w:szCs w:val="28"/>
        </w:rPr>
        <w:t xml:space="preserve"> технологии обучения широко используются при изучении информатики в школе и вузе. В основу </w:t>
      </w:r>
      <w:proofErr w:type="spellStart"/>
      <w:r w:rsidRPr="00D714E3">
        <w:rPr>
          <w:rFonts w:ascii="Times New Roman" w:hAnsi="Times New Roman" w:cs="Times New Roman"/>
          <w:sz w:val="28"/>
          <w:szCs w:val="28"/>
        </w:rPr>
        <w:t>деятельностной</w:t>
      </w:r>
      <w:proofErr w:type="spellEnd"/>
      <w:r w:rsidRPr="00D714E3">
        <w:rPr>
          <w:rFonts w:ascii="Times New Roman" w:hAnsi="Times New Roman" w:cs="Times New Roman"/>
          <w:sz w:val="28"/>
          <w:szCs w:val="28"/>
        </w:rPr>
        <w:t xml:space="preserve"> технологии обучения положен тезис о том, что изучение любого предмета в конечном итоге нужно для решения тех или иных жизненных задач. Таким образом, реализуется принцип связи обучения с жизнью. </w:t>
      </w:r>
      <w:proofErr w:type="gramStart"/>
      <w:r w:rsidRPr="00D714E3">
        <w:rPr>
          <w:rFonts w:ascii="Times New Roman" w:hAnsi="Times New Roman" w:cs="Times New Roman"/>
          <w:sz w:val="28"/>
          <w:szCs w:val="28"/>
        </w:rPr>
        <w:t>Очевидно</w:t>
      </w:r>
      <w:proofErr w:type="gramEnd"/>
      <w:r w:rsidRPr="00D714E3">
        <w:rPr>
          <w:rFonts w:ascii="Times New Roman" w:hAnsi="Times New Roman" w:cs="Times New Roman"/>
          <w:sz w:val="28"/>
          <w:szCs w:val="28"/>
        </w:rPr>
        <w:t xml:space="preserve"> что любые знания человек приобретает для того, чтобы пользоваться ими, решать с их помощью важные для него задачи.</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 xml:space="preserve">Каждый цикл обучения, основанного на </w:t>
      </w:r>
      <w:proofErr w:type="spellStart"/>
      <w:r w:rsidRPr="00D714E3">
        <w:rPr>
          <w:rFonts w:ascii="Times New Roman" w:hAnsi="Times New Roman" w:cs="Times New Roman"/>
          <w:sz w:val="28"/>
          <w:szCs w:val="28"/>
        </w:rPr>
        <w:t>деятельностной</w:t>
      </w:r>
      <w:proofErr w:type="spellEnd"/>
      <w:r w:rsidRPr="00D714E3">
        <w:rPr>
          <w:rFonts w:ascii="Times New Roman" w:hAnsi="Times New Roman" w:cs="Times New Roman"/>
          <w:sz w:val="28"/>
          <w:szCs w:val="28"/>
        </w:rPr>
        <w:t xml:space="preserve"> технологии, включает в себя несколько этапов. На первых этапах обеспечивается необходимая учебная мотивация обучаемых и объяснение вводимых знаний и умений. На всех последующих этапах цикла должно быть обеспечено управление процессом усвоения (обратная связь, коррекция); обучаемые при этом усваивают материал через решение задач. Процесс обучения идет без заучивания — обучаемые непроизвольно запоминают введенные знания, так как они используют их при решении предложенных задач, выполнении заданий и упражнений.</w:t>
      </w:r>
    </w:p>
    <w:p w:rsidR="00CB48FD" w:rsidRPr="00D714E3" w:rsidRDefault="00CB48FD" w:rsidP="00CB48FD">
      <w:pPr>
        <w:spacing w:line="360" w:lineRule="auto"/>
        <w:ind w:firstLine="708"/>
        <w:jc w:val="both"/>
        <w:rPr>
          <w:rFonts w:ascii="Times New Roman" w:hAnsi="Times New Roman" w:cs="Times New Roman"/>
          <w:sz w:val="28"/>
          <w:szCs w:val="28"/>
        </w:rPr>
      </w:pPr>
      <w:r w:rsidRPr="00D714E3">
        <w:rPr>
          <w:rFonts w:ascii="Times New Roman" w:hAnsi="Times New Roman" w:cs="Times New Roman"/>
          <w:sz w:val="28"/>
          <w:szCs w:val="28"/>
        </w:rPr>
        <w:t xml:space="preserve">В настоящее время накоплен большой опыт использования </w:t>
      </w:r>
      <w:proofErr w:type="spellStart"/>
      <w:r w:rsidRPr="00D714E3">
        <w:rPr>
          <w:rFonts w:ascii="Times New Roman" w:hAnsi="Times New Roman" w:cs="Times New Roman"/>
          <w:sz w:val="28"/>
          <w:szCs w:val="28"/>
        </w:rPr>
        <w:t>деятельностного</w:t>
      </w:r>
      <w:proofErr w:type="spellEnd"/>
      <w:r w:rsidRPr="00D714E3">
        <w:rPr>
          <w:rFonts w:ascii="Times New Roman" w:hAnsi="Times New Roman" w:cs="Times New Roman"/>
          <w:sz w:val="28"/>
          <w:szCs w:val="28"/>
        </w:rPr>
        <w:t xml:space="preserve"> подхода в процессе изучения информатики и информационных технологий. Этот опыт убедительно доказывает эффективность </w:t>
      </w:r>
      <w:proofErr w:type="spellStart"/>
      <w:r w:rsidRPr="00D714E3">
        <w:rPr>
          <w:rFonts w:ascii="Times New Roman" w:hAnsi="Times New Roman" w:cs="Times New Roman"/>
          <w:sz w:val="28"/>
          <w:szCs w:val="28"/>
        </w:rPr>
        <w:t>деятельностного</w:t>
      </w:r>
      <w:proofErr w:type="spellEnd"/>
      <w:r w:rsidRPr="00D714E3">
        <w:rPr>
          <w:rFonts w:ascii="Times New Roman" w:hAnsi="Times New Roman" w:cs="Times New Roman"/>
          <w:sz w:val="28"/>
          <w:szCs w:val="28"/>
        </w:rPr>
        <w:t xml:space="preserve"> подхода к построению учебного процесса.</w:t>
      </w:r>
    </w:p>
    <w:p w:rsidR="00CB48FD" w:rsidRPr="00D714E3" w:rsidRDefault="00CB48FD" w:rsidP="00CB48FD">
      <w:pPr>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Демократические социальные преобразования в обществе способствовали тому, что традиционные педагогические технологии обучения в настоящее время развиваются и совершенствуются в направлении индивидуализации и личностной ориентации обучения. В связи с этим необходимо рассмотреть хотя бы в самом общем виде понятие «личностно ориентированное образование», его основные цели и принципы.</w:t>
      </w:r>
    </w:p>
    <w:p w:rsidR="00CB48FD" w:rsidRPr="00D714E3" w:rsidRDefault="00CB48FD" w:rsidP="00CB48FD">
      <w:pPr>
        <w:spacing w:line="360" w:lineRule="auto"/>
        <w:jc w:val="both"/>
        <w:rPr>
          <w:rFonts w:ascii="Times New Roman" w:hAnsi="Times New Roman" w:cs="Times New Roman"/>
          <w:sz w:val="28"/>
          <w:szCs w:val="28"/>
        </w:rPr>
      </w:pPr>
    </w:p>
    <w:p w:rsidR="00CB48FD" w:rsidRPr="00D714E3" w:rsidRDefault="00CB48FD" w:rsidP="00CB48FD">
      <w:pPr>
        <w:pStyle w:val="a4"/>
        <w:spacing w:line="360" w:lineRule="auto"/>
        <w:jc w:val="both"/>
        <w:rPr>
          <w:rFonts w:ascii="Times New Roman" w:hAnsi="Times New Roman" w:cs="Times New Roman"/>
          <w:b/>
          <w:sz w:val="28"/>
          <w:szCs w:val="28"/>
        </w:rPr>
      </w:pPr>
      <w:r w:rsidRPr="00D714E3">
        <w:rPr>
          <w:rFonts w:ascii="Times New Roman" w:hAnsi="Times New Roman" w:cs="Times New Roman"/>
          <w:b/>
          <w:sz w:val="28"/>
          <w:szCs w:val="28"/>
        </w:rPr>
        <w:lastRenderedPageBreak/>
        <w:t>3. Цель и задачи изучения дисциплины</w:t>
      </w:r>
    </w:p>
    <w:p w:rsidR="00CB48FD" w:rsidRPr="00D714E3" w:rsidRDefault="00CB48FD" w:rsidP="00CB48FD">
      <w:pPr>
        <w:spacing w:line="360" w:lineRule="auto"/>
        <w:ind w:firstLine="709"/>
        <w:jc w:val="both"/>
        <w:rPr>
          <w:rFonts w:ascii="Times New Roman" w:hAnsi="Times New Roman" w:cs="Times New Roman"/>
          <w:sz w:val="28"/>
          <w:szCs w:val="28"/>
          <w:shd w:val="clear" w:color="auto" w:fill="FFFFFF"/>
        </w:rPr>
      </w:pPr>
      <w:r w:rsidRPr="00D714E3">
        <w:rPr>
          <w:rFonts w:ascii="Times New Roman" w:hAnsi="Times New Roman" w:cs="Times New Roman"/>
          <w:sz w:val="28"/>
          <w:szCs w:val="28"/>
          <w:shd w:val="clear" w:color="auto" w:fill="FFFFFF"/>
        </w:rPr>
        <w:t xml:space="preserve">Одной из главных задач современного учителя, является повышение педагогического мастерства  путём освоения современных образовательных технологий обучения и воспитания. </w:t>
      </w:r>
    </w:p>
    <w:p w:rsidR="00CB48FD" w:rsidRPr="00D714E3" w:rsidRDefault="00CB48FD" w:rsidP="00CB48FD">
      <w:pPr>
        <w:spacing w:line="360" w:lineRule="auto"/>
        <w:ind w:firstLine="709"/>
        <w:jc w:val="both"/>
        <w:rPr>
          <w:rFonts w:ascii="Times New Roman" w:hAnsi="Times New Roman" w:cs="Times New Roman"/>
          <w:sz w:val="28"/>
          <w:szCs w:val="28"/>
        </w:rPr>
      </w:pPr>
      <w:r w:rsidRPr="00D714E3">
        <w:rPr>
          <w:rFonts w:ascii="Times New Roman" w:hAnsi="Times New Roman" w:cs="Times New Roman"/>
          <w:sz w:val="28"/>
          <w:szCs w:val="28"/>
          <w:shd w:val="clear" w:color="auto" w:fill="FFFFFF"/>
        </w:rPr>
        <w:t xml:space="preserve">Исходя из вышесказанного, </w:t>
      </w:r>
      <w:r w:rsidRPr="00D714E3">
        <w:rPr>
          <w:rFonts w:ascii="Times New Roman" w:hAnsi="Times New Roman" w:cs="Times New Roman"/>
          <w:b/>
          <w:sz w:val="28"/>
          <w:szCs w:val="28"/>
          <w:shd w:val="clear" w:color="auto" w:fill="FFFFFF"/>
        </w:rPr>
        <w:t>целью изучения</w:t>
      </w:r>
      <w:r w:rsidRPr="00D714E3">
        <w:rPr>
          <w:rFonts w:ascii="Times New Roman" w:hAnsi="Times New Roman" w:cs="Times New Roman"/>
          <w:sz w:val="28"/>
          <w:szCs w:val="28"/>
          <w:shd w:val="clear" w:color="auto" w:fill="FFFFFF"/>
        </w:rPr>
        <w:t xml:space="preserve"> данной дисциплины является,</w:t>
      </w:r>
      <w:r w:rsidRPr="00D714E3">
        <w:rPr>
          <w:rFonts w:ascii="Times New Roman" w:hAnsi="Times New Roman" w:cs="Times New Roman"/>
          <w:b/>
          <w:sz w:val="28"/>
          <w:szCs w:val="28"/>
        </w:rPr>
        <w:t xml:space="preserve"> </w:t>
      </w:r>
      <w:r w:rsidRPr="00D714E3">
        <w:rPr>
          <w:rFonts w:ascii="Times New Roman" w:hAnsi="Times New Roman" w:cs="Times New Roman"/>
          <w:sz w:val="28"/>
          <w:szCs w:val="28"/>
        </w:rPr>
        <w:t xml:space="preserve">показать, что в условиях современной образовательной политики значимыми становятся процессы развития инновационной практики, обогащение образовательного процесса за счет использования новых образовательных технологий, которые формируют  образовательные и профессиональные компетенции,  развивают личностные качества обучаемых. Сформировать у студентов представление о том, что образовательные технологии позволяют эффективно выстраивать процесс обучения, управлять им, получать результаты в соответствии с запланированными целями, направленность образовательных технологий на практику обучения, </w:t>
      </w:r>
      <w:proofErr w:type="spellStart"/>
      <w:r w:rsidRPr="00D714E3">
        <w:rPr>
          <w:rFonts w:ascii="Times New Roman" w:hAnsi="Times New Roman" w:cs="Times New Roman"/>
          <w:sz w:val="28"/>
          <w:szCs w:val="28"/>
        </w:rPr>
        <w:t>диагностичное</w:t>
      </w:r>
      <w:proofErr w:type="spellEnd"/>
      <w:r w:rsidRPr="00D714E3">
        <w:rPr>
          <w:rFonts w:ascii="Times New Roman" w:hAnsi="Times New Roman" w:cs="Times New Roman"/>
          <w:sz w:val="28"/>
          <w:szCs w:val="28"/>
        </w:rPr>
        <w:t xml:space="preserve"> </w:t>
      </w:r>
      <w:proofErr w:type="spellStart"/>
      <w:r w:rsidRPr="00D714E3">
        <w:rPr>
          <w:rFonts w:ascii="Times New Roman" w:hAnsi="Times New Roman" w:cs="Times New Roman"/>
          <w:sz w:val="28"/>
          <w:szCs w:val="28"/>
        </w:rPr>
        <w:t>целеполагание</w:t>
      </w:r>
      <w:proofErr w:type="spellEnd"/>
      <w:r w:rsidRPr="00D714E3">
        <w:rPr>
          <w:rFonts w:ascii="Times New Roman" w:hAnsi="Times New Roman" w:cs="Times New Roman"/>
          <w:sz w:val="28"/>
          <w:szCs w:val="28"/>
        </w:rPr>
        <w:t xml:space="preserve">, гарантированное достижение целей, </w:t>
      </w:r>
      <w:proofErr w:type="spellStart"/>
      <w:r w:rsidRPr="00D714E3">
        <w:rPr>
          <w:rFonts w:ascii="Times New Roman" w:hAnsi="Times New Roman" w:cs="Times New Roman"/>
          <w:sz w:val="28"/>
          <w:szCs w:val="28"/>
        </w:rPr>
        <w:t>воспроизводимость</w:t>
      </w:r>
      <w:proofErr w:type="spellEnd"/>
      <w:r w:rsidRPr="00D714E3">
        <w:rPr>
          <w:rFonts w:ascii="Times New Roman" w:hAnsi="Times New Roman" w:cs="Times New Roman"/>
          <w:sz w:val="28"/>
          <w:szCs w:val="28"/>
        </w:rPr>
        <w:t xml:space="preserve"> позволяют решать проблемы, непосредственно связанные с повышением качества образования. </w:t>
      </w:r>
    </w:p>
    <w:p w:rsidR="00CB48FD" w:rsidRPr="00D714E3" w:rsidRDefault="00CB48FD" w:rsidP="00CB48FD">
      <w:pPr>
        <w:pStyle w:val="a4"/>
        <w:spacing w:line="360" w:lineRule="auto"/>
        <w:ind w:firstLine="708"/>
        <w:jc w:val="both"/>
        <w:rPr>
          <w:rFonts w:ascii="Times New Roman" w:hAnsi="Times New Roman" w:cs="Times New Roman"/>
          <w:sz w:val="28"/>
          <w:szCs w:val="28"/>
        </w:rPr>
      </w:pPr>
      <w:r w:rsidRPr="00D714E3">
        <w:rPr>
          <w:rFonts w:ascii="Times New Roman" w:hAnsi="Times New Roman" w:cs="Times New Roman"/>
          <w:b/>
          <w:sz w:val="28"/>
          <w:szCs w:val="28"/>
        </w:rPr>
        <w:t>Задачами изучения являются:</w:t>
      </w:r>
      <w:r w:rsidRPr="00D714E3">
        <w:rPr>
          <w:rFonts w:ascii="Times New Roman" w:hAnsi="Times New Roman" w:cs="Times New Roman"/>
          <w:sz w:val="28"/>
          <w:szCs w:val="28"/>
        </w:rPr>
        <w:t xml:space="preserve"> </w:t>
      </w:r>
    </w:p>
    <w:p w:rsidR="00CB48FD" w:rsidRPr="00D714E3" w:rsidRDefault="00CB48FD" w:rsidP="00CB48FD">
      <w:pPr>
        <w:pStyle w:val="a4"/>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 формирование представлений о системе современного образования;</w:t>
      </w:r>
    </w:p>
    <w:p w:rsidR="00CB48FD" w:rsidRPr="00D714E3" w:rsidRDefault="00CB48FD" w:rsidP="00CB48FD">
      <w:pPr>
        <w:pStyle w:val="a4"/>
        <w:spacing w:line="360" w:lineRule="auto"/>
        <w:jc w:val="both"/>
        <w:rPr>
          <w:rFonts w:ascii="Times New Roman" w:hAnsi="Times New Roman" w:cs="Times New Roman"/>
          <w:color w:val="000000"/>
          <w:sz w:val="28"/>
          <w:szCs w:val="28"/>
        </w:rPr>
      </w:pPr>
      <w:r w:rsidRPr="00D714E3">
        <w:rPr>
          <w:rFonts w:ascii="Times New Roman" w:hAnsi="Times New Roman" w:cs="Times New Roman"/>
          <w:color w:val="000000"/>
          <w:sz w:val="28"/>
          <w:szCs w:val="28"/>
        </w:rPr>
        <w:t>- теоретическое и практическое освоение студентами основ научной организации учебного процесса, понимаемого как своеобразная система педагогических, социальных, методических мероприятий;</w:t>
      </w:r>
    </w:p>
    <w:p w:rsidR="00CB48FD" w:rsidRPr="00D714E3" w:rsidRDefault="00CB48FD" w:rsidP="00CB48FD">
      <w:pPr>
        <w:pStyle w:val="a4"/>
        <w:spacing w:line="360" w:lineRule="auto"/>
        <w:jc w:val="both"/>
        <w:rPr>
          <w:rFonts w:ascii="Times New Roman" w:hAnsi="Times New Roman" w:cs="Times New Roman"/>
          <w:color w:val="000000"/>
          <w:sz w:val="28"/>
          <w:szCs w:val="28"/>
        </w:rPr>
      </w:pPr>
      <w:r w:rsidRPr="00D714E3">
        <w:rPr>
          <w:rFonts w:ascii="Times New Roman" w:hAnsi="Times New Roman" w:cs="Times New Roman"/>
          <w:color w:val="000000"/>
          <w:sz w:val="28"/>
          <w:szCs w:val="28"/>
        </w:rPr>
        <w:t xml:space="preserve">- ознакомление студентов с сущностью и спецификой процесса обучения в образовательных учреждениях, </w:t>
      </w:r>
    </w:p>
    <w:p w:rsidR="00CB48FD" w:rsidRPr="00D714E3" w:rsidRDefault="00CB48FD" w:rsidP="00CB48FD">
      <w:pPr>
        <w:pStyle w:val="a4"/>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 xml:space="preserve">- ознакомить студентов с различными  образовательными технологиями и обеспечить понимание сущности и значимости современных технологий в образовании и включение их в собственную деятельность; </w:t>
      </w:r>
    </w:p>
    <w:p w:rsidR="00CB48FD" w:rsidRPr="00D714E3" w:rsidRDefault="00CB48FD" w:rsidP="00CB48FD">
      <w:pPr>
        <w:pStyle w:val="a4"/>
        <w:spacing w:line="360" w:lineRule="auto"/>
        <w:jc w:val="both"/>
        <w:rPr>
          <w:rFonts w:ascii="Times New Roman" w:hAnsi="Times New Roman" w:cs="Times New Roman"/>
          <w:sz w:val="28"/>
          <w:szCs w:val="28"/>
        </w:rPr>
      </w:pPr>
      <w:r w:rsidRPr="00D714E3">
        <w:rPr>
          <w:rFonts w:ascii="Times New Roman" w:hAnsi="Times New Roman" w:cs="Times New Roman"/>
          <w:sz w:val="28"/>
          <w:szCs w:val="28"/>
        </w:rPr>
        <w:t>- научить использовать современные образовательные технологии в методических разработках и практике  обучения  и воспитания химии;</w:t>
      </w:r>
    </w:p>
    <w:p w:rsidR="00CB48FD" w:rsidRPr="00D714E3" w:rsidRDefault="00CB48FD" w:rsidP="00CB48FD">
      <w:pPr>
        <w:pStyle w:val="a4"/>
        <w:spacing w:line="360" w:lineRule="auto"/>
        <w:jc w:val="both"/>
        <w:rPr>
          <w:rFonts w:ascii="Times New Roman" w:hAnsi="Times New Roman" w:cs="Times New Roman"/>
          <w:b/>
          <w:sz w:val="28"/>
          <w:szCs w:val="28"/>
        </w:rPr>
      </w:pPr>
      <w:r w:rsidRPr="00D714E3">
        <w:rPr>
          <w:rFonts w:ascii="Times New Roman" w:hAnsi="Times New Roman" w:cs="Times New Roman"/>
          <w:sz w:val="28"/>
          <w:szCs w:val="28"/>
        </w:rPr>
        <w:lastRenderedPageBreak/>
        <w:t xml:space="preserve">- изучить алгоритмы проектирования и реализации образовательных технологий в условиях современного отечественного образования </w:t>
      </w:r>
    </w:p>
    <w:p w:rsidR="00CB48FD" w:rsidRPr="00D714E3" w:rsidRDefault="00CB48FD" w:rsidP="00CB48FD">
      <w:pPr>
        <w:pStyle w:val="a4"/>
        <w:spacing w:line="360" w:lineRule="auto"/>
        <w:jc w:val="both"/>
        <w:rPr>
          <w:rFonts w:ascii="Times New Roman" w:hAnsi="Times New Roman" w:cs="Times New Roman"/>
          <w:color w:val="000000"/>
          <w:sz w:val="28"/>
          <w:szCs w:val="28"/>
        </w:rPr>
      </w:pPr>
      <w:r w:rsidRPr="00D714E3">
        <w:rPr>
          <w:rFonts w:ascii="Times New Roman" w:hAnsi="Times New Roman" w:cs="Times New Roman"/>
          <w:color w:val="000000"/>
          <w:sz w:val="28"/>
          <w:szCs w:val="28"/>
        </w:rPr>
        <w:t>- освоение студентами методов и приемов, алгоритмов действий по конструированию процесса обучения химии с использованием инновационных педагогических технологий.</w:t>
      </w:r>
    </w:p>
    <w:p w:rsidR="00CB48FD" w:rsidRPr="00C36F36" w:rsidRDefault="00CB48FD" w:rsidP="00CB48FD">
      <w:pPr>
        <w:spacing w:line="240" w:lineRule="auto"/>
        <w:jc w:val="both"/>
        <w:rPr>
          <w:rFonts w:ascii="Times New Roman" w:eastAsia="Times New Roman" w:hAnsi="Times New Roman" w:cs="Times New Roman"/>
          <w:b/>
          <w:sz w:val="28"/>
          <w:szCs w:val="28"/>
        </w:rPr>
      </w:pPr>
      <w:r w:rsidRPr="00C36F36">
        <w:rPr>
          <w:rFonts w:ascii="Times New Roman" w:eastAsia="Times New Roman" w:hAnsi="Times New Roman" w:cs="Times New Roman"/>
          <w:b/>
          <w:sz w:val="28"/>
          <w:szCs w:val="28"/>
        </w:rPr>
        <w:t xml:space="preserve"> ПОДВЕДЕНИЕ ИТОГОВ, РЕФЛЕКСИЯ:</w:t>
      </w:r>
    </w:p>
    <w:p w:rsidR="00CB48FD" w:rsidRPr="00BD296E" w:rsidRDefault="00CB48FD" w:rsidP="00CB48FD">
      <w:pPr>
        <w:pStyle w:val="c1"/>
        <w:shd w:val="clear" w:color="auto" w:fill="FFFFFF"/>
        <w:spacing w:before="0" w:beforeAutospacing="0" w:after="0" w:afterAutospacing="0" w:line="360" w:lineRule="auto"/>
        <w:ind w:right="-144" w:hanging="140"/>
        <w:jc w:val="both"/>
        <w:rPr>
          <w:sz w:val="28"/>
          <w:szCs w:val="28"/>
        </w:rPr>
      </w:pPr>
      <w:r w:rsidRPr="00717BD9">
        <w:rPr>
          <w:b/>
          <w:sz w:val="28"/>
          <w:szCs w:val="28"/>
        </w:rPr>
        <w:t>Рефлексия:</w:t>
      </w:r>
      <w:r w:rsidRPr="00717BD9">
        <w:rPr>
          <w:b/>
          <w:iCs/>
          <w:sz w:val="28"/>
          <w:szCs w:val="28"/>
        </w:rPr>
        <w:t xml:space="preserve"> </w:t>
      </w:r>
      <w:r w:rsidRPr="00846FCB">
        <w:rPr>
          <w:iCs/>
          <w:sz w:val="28"/>
          <w:szCs w:val="28"/>
        </w:rPr>
        <w:t>используется</w:t>
      </w:r>
      <w:r w:rsidRPr="00717BD9">
        <w:rPr>
          <w:b/>
          <w:iCs/>
          <w:sz w:val="28"/>
          <w:szCs w:val="28"/>
        </w:rPr>
        <w:t xml:space="preserve"> </w:t>
      </w:r>
      <w:r>
        <w:rPr>
          <w:sz w:val="28"/>
          <w:szCs w:val="28"/>
        </w:rPr>
        <w:t>концептуальная–таблица</w:t>
      </w:r>
      <w:r w:rsidRPr="00BD296E">
        <w:rPr>
          <w:sz w:val="28"/>
          <w:szCs w:val="28"/>
        </w:rPr>
        <w:t xml:space="preserve">, </w:t>
      </w:r>
      <w:r>
        <w:rPr>
          <w:sz w:val="28"/>
          <w:szCs w:val="28"/>
        </w:rPr>
        <w:t xml:space="preserve">где студенты должны прокомментировать </w:t>
      </w:r>
      <w:r w:rsidR="00D042AE">
        <w:rPr>
          <w:sz w:val="28"/>
          <w:szCs w:val="28"/>
        </w:rPr>
        <w:t>характеристики следующих педагогических технологий</w:t>
      </w:r>
      <w:proofErr w:type="gramStart"/>
      <w:r w:rsidR="00D042AE">
        <w:rPr>
          <w:sz w:val="28"/>
          <w:szCs w:val="28"/>
        </w:rPr>
        <w:t xml:space="preserve"> </w:t>
      </w:r>
      <w:r>
        <w:rPr>
          <w:sz w:val="28"/>
          <w:szCs w:val="28"/>
        </w:rPr>
        <w:t>.</w:t>
      </w:r>
      <w:proofErr w:type="gramEnd"/>
    </w:p>
    <w:p w:rsidR="00CB48FD" w:rsidRPr="0036583C" w:rsidRDefault="00CB48FD" w:rsidP="00CB48FD">
      <w:pPr>
        <w:pStyle w:val="a7"/>
        <w:spacing w:before="160" w:beforeAutospacing="0" w:after="160" w:afterAutospacing="0"/>
        <w:ind w:firstLine="708"/>
        <w:jc w:val="center"/>
        <w:rPr>
          <w:b/>
          <w:color w:val="000000"/>
          <w:sz w:val="30"/>
          <w:szCs w:val="30"/>
        </w:rPr>
      </w:pPr>
      <w:r>
        <w:rPr>
          <w:b/>
          <w:color w:val="000000"/>
          <w:sz w:val="30"/>
          <w:szCs w:val="30"/>
        </w:rPr>
        <w:t>«Концептуальная таблица»</w:t>
      </w:r>
    </w:p>
    <w:p w:rsidR="00CB48FD" w:rsidRDefault="00CB48FD" w:rsidP="00CB48FD">
      <w:pPr>
        <w:spacing w:after="0" w:line="240" w:lineRule="auto"/>
        <w:ind w:firstLine="851"/>
        <w:jc w:val="both"/>
        <w:outlineLvl w:val="1"/>
        <w:rPr>
          <w:rFonts w:ascii="Times New Roman" w:eastAsia="Times New Roman" w:hAnsi="Times New Roman"/>
          <w:b/>
          <w:bCs/>
          <w:color w:val="000000"/>
          <w:sz w:val="24"/>
          <w:szCs w:val="24"/>
        </w:rPr>
      </w:pPr>
    </w:p>
    <w:tbl>
      <w:tblPr>
        <w:tblStyle w:val="a8"/>
        <w:tblW w:w="0" w:type="auto"/>
        <w:tblLook w:val="04A0"/>
      </w:tblPr>
      <w:tblGrid>
        <w:gridCol w:w="1675"/>
        <w:gridCol w:w="2094"/>
        <w:gridCol w:w="2094"/>
        <w:gridCol w:w="2009"/>
        <w:gridCol w:w="1699"/>
      </w:tblGrid>
      <w:tr w:rsidR="00CB48FD" w:rsidTr="00D042AE">
        <w:tc>
          <w:tcPr>
            <w:tcW w:w="1675" w:type="dxa"/>
            <w:vMerge w:val="restart"/>
          </w:tcPr>
          <w:p w:rsidR="00CB48FD" w:rsidRPr="00616E04" w:rsidRDefault="00CB48FD" w:rsidP="00D042AE">
            <w:pPr>
              <w:pStyle w:val="a7"/>
              <w:spacing w:before="160" w:after="160"/>
              <w:jc w:val="center"/>
              <w:rPr>
                <w:b/>
                <w:color w:val="000000"/>
              </w:rPr>
            </w:pPr>
            <w:r w:rsidRPr="00616E04">
              <w:rPr>
                <w:b/>
                <w:color w:val="000000"/>
              </w:rPr>
              <w:t xml:space="preserve">Характеристика </w:t>
            </w:r>
          </w:p>
        </w:tc>
        <w:tc>
          <w:tcPr>
            <w:tcW w:w="7896" w:type="dxa"/>
            <w:gridSpan w:val="4"/>
          </w:tcPr>
          <w:p w:rsidR="00CB48FD" w:rsidRPr="003F2776" w:rsidRDefault="00857D84" w:rsidP="00E7642C">
            <w:pPr>
              <w:pStyle w:val="a7"/>
              <w:spacing w:before="160" w:beforeAutospacing="0" w:after="160" w:afterAutospacing="0"/>
              <w:jc w:val="center"/>
              <w:rPr>
                <w:b/>
                <w:color w:val="000000"/>
              </w:rPr>
            </w:pPr>
            <w:r>
              <w:rPr>
                <w:b/>
                <w:color w:val="000000"/>
              </w:rPr>
              <w:t xml:space="preserve">Педагогические технологии </w:t>
            </w:r>
          </w:p>
        </w:tc>
      </w:tr>
      <w:tr w:rsidR="00CB48FD" w:rsidTr="00D042AE">
        <w:tc>
          <w:tcPr>
            <w:tcW w:w="1675" w:type="dxa"/>
            <w:vMerge/>
          </w:tcPr>
          <w:p w:rsidR="00CB48FD" w:rsidRPr="003F2776" w:rsidRDefault="00CB48FD" w:rsidP="00E7642C">
            <w:pPr>
              <w:pStyle w:val="a7"/>
              <w:spacing w:before="160" w:beforeAutospacing="0" w:after="160" w:afterAutospacing="0"/>
              <w:jc w:val="center"/>
              <w:rPr>
                <w:color w:val="000000"/>
                <w:sz w:val="20"/>
                <w:szCs w:val="20"/>
              </w:rPr>
            </w:pPr>
          </w:p>
        </w:tc>
        <w:tc>
          <w:tcPr>
            <w:tcW w:w="2094" w:type="dxa"/>
          </w:tcPr>
          <w:p w:rsidR="00CB48FD" w:rsidRPr="003F2776" w:rsidRDefault="00D042AE" w:rsidP="00E7642C">
            <w:pPr>
              <w:pStyle w:val="a7"/>
              <w:spacing w:before="160" w:beforeAutospacing="0" w:after="160" w:afterAutospacing="0"/>
              <w:jc w:val="center"/>
              <w:rPr>
                <w:color w:val="000000"/>
                <w:sz w:val="20"/>
                <w:szCs w:val="20"/>
              </w:rPr>
            </w:pPr>
            <w:r w:rsidRPr="00D714E3">
              <w:rPr>
                <w:b/>
                <w:sz w:val="28"/>
                <w:szCs w:val="28"/>
              </w:rPr>
              <w:t>предметно  ориентированной  технологии</w:t>
            </w:r>
            <w:r w:rsidRPr="00D714E3">
              <w:rPr>
                <w:sz w:val="28"/>
                <w:szCs w:val="28"/>
              </w:rPr>
              <w:t> </w:t>
            </w:r>
          </w:p>
        </w:tc>
        <w:tc>
          <w:tcPr>
            <w:tcW w:w="2094" w:type="dxa"/>
          </w:tcPr>
          <w:p w:rsidR="00CB48FD" w:rsidRPr="00923064" w:rsidRDefault="00D042AE" w:rsidP="00E7642C">
            <w:pPr>
              <w:pStyle w:val="a7"/>
              <w:spacing w:before="160" w:beforeAutospacing="0" w:after="160" w:afterAutospacing="0"/>
              <w:jc w:val="center"/>
              <w:rPr>
                <w:color w:val="000000"/>
                <w:sz w:val="20"/>
                <w:szCs w:val="20"/>
              </w:rPr>
            </w:pPr>
            <w:r w:rsidRPr="00D714E3">
              <w:rPr>
                <w:b/>
                <w:sz w:val="28"/>
                <w:szCs w:val="28"/>
              </w:rPr>
              <w:t>личностно  ориентированной  технологии</w:t>
            </w:r>
            <w:r w:rsidRPr="00D714E3">
              <w:rPr>
                <w:sz w:val="28"/>
                <w:szCs w:val="28"/>
              </w:rPr>
              <w:t> </w:t>
            </w:r>
          </w:p>
        </w:tc>
        <w:tc>
          <w:tcPr>
            <w:tcW w:w="2009" w:type="dxa"/>
          </w:tcPr>
          <w:p w:rsidR="00CB48FD" w:rsidRPr="00923064" w:rsidRDefault="00D042AE" w:rsidP="00E7642C">
            <w:pPr>
              <w:pStyle w:val="a7"/>
              <w:spacing w:before="160" w:beforeAutospacing="0" w:after="160" w:afterAutospacing="0"/>
              <w:jc w:val="center"/>
              <w:rPr>
                <w:color w:val="000000"/>
                <w:sz w:val="20"/>
                <w:szCs w:val="20"/>
              </w:rPr>
            </w:pPr>
            <w:r w:rsidRPr="00D714E3">
              <w:rPr>
                <w:b/>
                <w:sz w:val="28"/>
                <w:szCs w:val="28"/>
              </w:rPr>
              <w:t>Информационно-развивающие</w:t>
            </w:r>
          </w:p>
        </w:tc>
        <w:tc>
          <w:tcPr>
            <w:tcW w:w="1699" w:type="dxa"/>
          </w:tcPr>
          <w:p w:rsidR="00CB48FD" w:rsidRPr="00923064" w:rsidRDefault="00D042AE" w:rsidP="00E7642C">
            <w:pPr>
              <w:pStyle w:val="a7"/>
              <w:spacing w:before="160" w:beforeAutospacing="0" w:after="160" w:afterAutospacing="0"/>
              <w:jc w:val="center"/>
              <w:rPr>
                <w:color w:val="000000"/>
                <w:sz w:val="20"/>
                <w:szCs w:val="20"/>
              </w:rPr>
            </w:pPr>
            <w:r w:rsidRPr="00D714E3">
              <w:rPr>
                <w:b/>
                <w:sz w:val="28"/>
                <w:szCs w:val="28"/>
              </w:rPr>
              <w:t>Развивающие, проблемные модели</w:t>
            </w:r>
          </w:p>
        </w:tc>
      </w:tr>
      <w:tr w:rsidR="00CB48FD" w:rsidTr="00D042AE">
        <w:tc>
          <w:tcPr>
            <w:tcW w:w="1675" w:type="dxa"/>
          </w:tcPr>
          <w:p w:rsidR="00CB48FD" w:rsidRPr="003F2776" w:rsidRDefault="00D042AE" w:rsidP="00E7642C">
            <w:pPr>
              <w:pStyle w:val="a7"/>
              <w:spacing w:before="160" w:beforeAutospacing="0" w:after="160" w:afterAutospacing="0"/>
              <w:jc w:val="center"/>
              <w:rPr>
                <w:color w:val="000000"/>
                <w:sz w:val="20"/>
                <w:szCs w:val="20"/>
              </w:rPr>
            </w:pPr>
            <w:r>
              <w:rPr>
                <w:color w:val="000000"/>
                <w:sz w:val="20"/>
                <w:szCs w:val="20"/>
              </w:rPr>
              <w:t xml:space="preserve">Определение </w:t>
            </w:r>
          </w:p>
        </w:tc>
        <w:tc>
          <w:tcPr>
            <w:tcW w:w="2094" w:type="dxa"/>
          </w:tcPr>
          <w:p w:rsidR="00CB48FD" w:rsidRPr="003F2776" w:rsidRDefault="00CB48FD" w:rsidP="00E7642C">
            <w:pPr>
              <w:pStyle w:val="a7"/>
              <w:spacing w:before="160" w:beforeAutospacing="0" w:after="160" w:afterAutospacing="0"/>
              <w:jc w:val="both"/>
              <w:rPr>
                <w:color w:val="000000"/>
                <w:sz w:val="20"/>
                <w:szCs w:val="20"/>
              </w:rPr>
            </w:pPr>
          </w:p>
        </w:tc>
        <w:tc>
          <w:tcPr>
            <w:tcW w:w="2094" w:type="dxa"/>
          </w:tcPr>
          <w:p w:rsidR="00CB48FD" w:rsidRPr="003F2776" w:rsidRDefault="00CB48FD" w:rsidP="00E7642C">
            <w:pPr>
              <w:pStyle w:val="a7"/>
              <w:spacing w:before="160" w:beforeAutospacing="0" w:after="160" w:afterAutospacing="0"/>
              <w:jc w:val="both"/>
              <w:rPr>
                <w:color w:val="000000"/>
                <w:sz w:val="20"/>
                <w:szCs w:val="20"/>
              </w:rPr>
            </w:pPr>
          </w:p>
        </w:tc>
        <w:tc>
          <w:tcPr>
            <w:tcW w:w="2009" w:type="dxa"/>
          </w:tcPr>
          <w:p w:rsidR="00CB48FD" w:rsidRPr="003F2776" w:rsidRDefault="00CB48FD" w:rsidP="00E7642C">
            <w:pPr>
              <w:pStyle w:val="a7"/>
              <w:spacing w:before="160" w:beforeAutospacing="0" w:after="160" w:afterAutospacing="0"/>
              <w:jc w:val="both"/>
              <w:rPr>
                <w:color w:val="000000"/>
                <w:sz w:val="20"/>
                <w:szCs w:val="20"/>
              </w:rPr>
            </w:pPr>
          </w:p>
        </w:tc>
        <w:tc>
          <w:tcPr>
            <w:tcW w:w="1699" w:type="dxa"/>
          </w:tcPr>
          <w:p w:rsidR="00CB48FD" w:rsidRPr="003F2776" w:rsidRDefault="00CB48FD" w:rsidP="00E7642C">
            <w:pPr>
              <w:pStyle w:val="a7"/>
              <w:spacing w:before="160" w:beforeAutospacing="0" w:after="160" w:afterAutospacing="0"/>
              <w:jc w:val="both"/>
              <w:rPr>
                <w:color w:val="000000"/>
                <w:sz w:val="20"/>
                <w:szCs w:val="20"/>
              </w:rPr>
            </w:pPr>
          </w:p>
        </w:tc>
      </w:tr>
      <w:tr w:rsidR="00CB48FD" w:rsidTr="00D042AE">
        <w:tc>
          <w:tcPr>
            <w:tcW w:w="1675" w:type="dxa"/>
          </w:tcPr>
          <w:p w:rsidR="00CB48FD" w:rsidRPr="003F2776" w:rsidRDefault="00D042AE" w:rsidP="00E7642C">
            <w:pPr>
              <w:pStyle w:val="a7"/>
              <w:spacing w:before="160" w:beforeAutospacing="0" w:after="160" w:afterAutospacing="0"/>
              <w:jc w:val="center"/>
              <w:rPr>
                <w:color w:val="000000"/>
                <w:sz w:val="20"/>
                <w:szCs w:val="20"/>
              </w:rPr>
            </w:pPr>
            <w:r>
              <w:rPr>
                <w:color w:val="000000"/>
                <w:sz w:val="20"/>
                <w:szCs w:val="20"/>
              </w:rPr>
              <w:t xml:space="preserve">Преимущества </w:t>
            </w:r>
          </w:p>
        </w:tc>
        <w:tc>
          <w:tcPr>
            <w:tcW w:w="2094" w:type="dxa"/>
          </w:tcPr>
          <w:p w:rsidR="00CB48FD" w:rsidRPr="003F2776" w:rsidRDefault="00CB48FD" w:rsidP="00E7642C">
            <w:pPr>
              <w:pStyle w:val="a7"/>
              <w:spacing w:before="160" w:beforeAutospacing="0" w:after="160" w:afterAutospacing="0"/>
              <w:jc w:val="both"/>
              <w:rPr>
                <w:color w:val="000000"/>
                <w:sz w:val="20"/>
                <w:szCs w:val="20"/>
              </w:rPr>
            </w:pPr>
          </w:p>
        </w:tc>
        <w:tc>
          <w:tcPr>
            <w:tcW w:w="2094" w:type="dxa"/>
          </w:tcPr>
          <w:p w:rsidR="00CB48FD" w:rsidRPr="003F2776" w:rsidRDefault="00CB48FD" w:rsidP="00E7642C">
            <w:pPr>
              <w:pStyle w:val="a7"/>
              <w:spacing w:before="160" w:beforeAutospacing="0" w:after="160" w:afterAutospacing="0"/>
              <w:jc w:val="both"/>
              <w:rPr>
                <w:color w:val="000000"/>
                <w:sz w:val="20"/>
                <w:szCs w:val="20"/>
              </w:rPr>
            </w:pPr>
          </w:p>
        </w:tc>
        <w:tc>
          <w:tcPr>
            <w:tcW w:w="2009" w:type="dxa"/>
          </w:tcPr>
          <w:p w:rsidR="00CB48FD" w:rsidRPr="003F2776" w:rsidRDefault="00CB48FD" w:rsidP="00E7642C">
            <w:pPr>
              <w:pStyle w:val="a7"/>
              <w:spacing w:before="160" w:beforeAutospacing="0" w:after="160" w:afterAutospacing="0"/>
              <w:jc w:val="both"/>
              <w:rPr>
                <w:color w:val="000000"/>
                <w:sz w:val="20"/>
                <w:szCs w:val="20"/>
              </w:rPr>
            </w:pPr>
          </w:p>
        </w:tc>
        <w:tc>
          <w:tcPr>
            <w:tcW w:w="1699" w:type="dxa"/>
          </w:tcPr>
          <w:p w:rsidR="00CB48FD" w:rsidRPr="003F2776" w:rsidRDefault="00CB48FD" w:rsidP="00E7642C">
            <w:pPr>
              <w:pStyle w:val="a7"/>
              <w:spacing w:before="160" w:beforeAutospacing="0" w:after="160" w:afterAutospacing="0"/>
              <w:jc w:val="both"/>
              <w:rPr>
                <w:color w:val="000000"/>
                <w:sz w:val="20"/>
                <w:szCs w:val="20"/>
              </w:rPr>
            </w:pPr>
          </w:p>
        </w:tc>
      </w:tr>
      <w:tr w:rsidR="00CB48FD" w:rsidTr="00D042AE">
        <w:tc>
          <w:tcPr>
            <w:tcW w:w="1675" w:type="dxa"/>
          </w:tcPr>
          <w:p w:rsidR="00CB48FD" w:rsidRPr="003F2776" w:rsidRDefault="00D042AE" w:rsidP="00E7642C">
            <w:pPr>
              <w:pStyle w:val="a7"/>
              <w:spacing w:before="160" w:beforeAutospacing="0" w:after="160" w:afterAutospacing="0"/>
              <w:jc w:val="center"/>
              <w:rPr>
                <w:color w:val="000000"/>
                <w:sz w:val="20"/>
                <w:szCs w:val="20"/>
              </w:rPr>
            </w:pPr>
            <w:r>
              <w:rPr>
                <w:color w:val="000000"/>
                <w:sz w:val="20"/>
                <w:szCs w:val="20"/>
              </w:rPr>
              <w:t xml:space="preserve">Недостатки </w:t>
            </w:r>
          </w:p>
        </w:tc>
        <w:tc>
          <w:tcPr>
            <w:tcW w:w="2094" w:type="dxa"/>
          </w:tcPr>
          <w:p w:rsidR="00CB48FD" w:rsidRPr="003F2776" w:rsidRDefault="00CB48FD" w:rsidP="00E7642C">
            <w:pPr>
              <w:pStyle w:val="a7"/>
              <w:spacing w:before="160" w:beforeAutospacing="0" w:after="160" w:afterAutospacing="0"/>
              <w:jc w:val="both"/>
              <w:rPr>
                <w:color w:val="000000"/>
                <w:sz w:val="20"/>
                <w:szCs w:val="20"/>
              </w:rPr>
            </w:pPr>
          </w:p>
        </w:tc>
        <w:tc>
          <w:tcPr>
            <w:tcW w:w="2094" w:type="dxa"/>
          </w:tcPr>
          <w:p w:rsidR="00CB48FD" w:rsidRPr="003F2776" w:rsidRDefault="00CB48FD" w:rsidP="00E7642C">
            <w:pPr>
              <w:pStyle w:val="a7"/>
              <w:spacing w:before="160" w:beforeAutospacing="0" w:after="160" w:afterAutospacing="0"/>
              <w:jc w:val="both"/>
              <w:rPr>
                <w:color w:val="000000"/>
                <w:sz w:val="20"/>
                <w:szCs w:val="20"/>
              </w:rPr>
            </w:pPr>
          </w:p>
        </w:tc>
        <w:tc>
          <w:tcPr>
            <w:tcW w:w="2009" w:type="dxa"/>
          </w:tcPr>
          <w:p w:rsidR="00CB48FD" w:rsidRPr="003F2776" w:rsidRDefault="00CB48FD" w:rsidP="00E7642C">
            <w:pPr>
              <w:pStyle w:val="a7"/>
              <w:spacing w:before="160" w:beforeAutospacing="0" w:after="160" w:afterAutospacing="0"/>
              <w:jc w:val="both"/>
              <w:rPr>
                <w:color w:val="000000"/>
                <w:sz w:val="20"/>
                <w:szCs w:val="20"/>
              </w:rPr>
            </w:pPr>
          </w:p>
        </w:tc>
        <w:tc>
          <w:tcPr>
            <w:tcW w:w="1699" w:type="dxa"/>
          </w:tcPr>
          <w:p w:rsidR="00CB48FD" w:rsidRPr="003F2776" w:rsidRDefault="00CB48FD" w:rsidP="00E7642C">
            <w:pPr>
              <w:pStyle w:val="a7"/>
              <w:spacing w:before="160" w:beforeAutospacing="0" w:after="160" w:afterAutospacing="0"/>
              <w:jc w:val="both"/>
              <w:rPr>
                <w:color w:val="000000"/>
                <w:sz w:val="20"/>
                <w:szCs w:val="20"/>
              </w:rPr>
            </w:pPr>
          </w:p>
        </w:tc>
      </w:tr>
    </w:tbl>
    <w:p w:rsidR="00CB48FD" w:rsidRDefault="00CB48FD" w:rsidP="00CB48FD">
      <w:pPr>
        <w:spacing w:after="160" w:line="240" w:lineRule="auto"/>
        <w:contextualSpacing/>
        <w:jc w:val="both"/>
        <w:rPr>
          <w:rFonts w:ascii="Times New Roman" w:hAnsi="Times New Roman" w:cs="Times New Roman"/>
          <w:sz w:val="28"/>
          <w:szCs w:val="28"/>
          <w:shd w:val="clear" w:color="auto" w:fill="FFFFFF"/>
        </w:rPr>
      </w:pPr>
    </w:p>
    <w:p w:rsidR="00CB48FD" w:rsidRDefault="00CB48FD" w:rsidP="00CB48FD">
      <w:pPr>
        <w:pStyle w:val="a4"/>
        <w:spacing w:line="360" w:lineRule="auto"/>
        <w:jc w:val="both"/>
        <w:rPr>
          <w:rFonts w:ascii="Times New Roman" w:hAnsi="Times New Roman" w:cs="Times New Roman"/>
          <w:b/>
          <w:sz w:val="28"/>
          <w:szCs w:val="28"/>
        </w:rPr>
      </w:pPr>
    </w:p>
    <w:p w:rsidR="00CB48FD" w:rsidRDefault="00CB48FD" w:rsidP="00CB48FD">
      <w:pPr>
        <w:pStyle w:val="a4"/>
        <w:spacing w:line="360" w:lineRule="auto"/>
        <w:jc w:val="both"/>
        <w:rPr>
          <w:rFonts w:ascii="Times New Roman" w:hAnsi="Times New Roman" w:cs="Times New Roman"/>
          <w:sz w:val="28"/>
          <w:szCs w:val="28"/>
        </w:rPr>
      </w:pPr>
      <w:r w:rsidRPr="00C46461">
        <w:rPr>
          <w:rFonts w:ascii="Times New Roman" w:hAnsi="Times New Roman" w:cs="Times New Roman"/>
          <w:b/>
          <w:sz w:val="28"/>
          <w:szCs w:val="28"/>
        </w:rPr>
        <w:t>Вопросы для закрепления</w:t>
      </w:r>
      <w:r>
        <w:rPr>
          <w:rFonts w:ascii="Times New Roman" w:hAnsi="Times New Roman" w:cs="Times New Roman"/>
          <w:sz w:val="28"/>
          <w:szCs w:val="28"/>
        </w:rPr>
        <w:t>.</w:t>
      </w:r>
    </w:p>
    <w:p w:rsidR="00CB48FD" w:rsidRDefault="00CB48FD" w:rsidP="00CB48FD">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Дайте определение образовательным технологиям. </w:t>
      </w:r>
    </w:p>
    <w:p w:rsidR="00CB48FD" w:rsidRDefault="00CB48FD" w:rsidP="00CB48FD">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Каковы цели и задачи изучения данной дисциплины?</w:t>
      </w:r>
    </w:p>
    <w:p w:rsidR="00CB48FD" w:rsidRDefault="00CB48FD" w:rsidP="00CB48FD">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разновидности образовательных технологий.</w:t>
      </w:r>
    </w:p>
    <w:p w:rsidR="00CB48FD" w:rsidRPr="00D714E3" w:rsidRDefault="00CB48FD" w:rsidP="00CB48FD">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Объясните педагогическую целесообразность использования различных технологий обучения.</w:t>
      </w:r>
    </w:p>
    <w:p w:rsidR="00EC373A" w:rsidRDefault="00EC373A" w:rsidP="00CB48FD">
      <w:pPr>
        <w:spacing w:line="360" w:lineRule="auto"/>
        <w:jc w:val="both"/>
        <w:rPr>
          <w:rFonts w:ascii="Times New Roman" w:hAnsi="Times New Roman" w:cs="Times New Roman"/>
          <w:b/>
          <w:sz w:val="28"/>
          <w:szCs w:val="28"/>
        </w:rPr>
      </w:pPr>
    </w:p>
    <w:p w:rsidR="00EC373A" w:rsidRDefault="00EC373A" w:rsidP="00CB48FD">
      <w:pPr>
        <w:spacing w:line="360" w:lineRule="auto"/>
        <w:jc w:val="both"/>
        <w:rPr>
          <w:rFonts w:ascii="Times New Roman" w:hAnsi="Times New Roman" w:cs="Times New Roman"/>
          <w:b/>
          <w:sz w:val="28"/>
          <w:szCs w:val="28"/>
        </w:rPr>
      </w:pPr>
    </w:p>
    <w:p w:rsidR="00EC373A" w:rsidRDefault="00EC373A" w:rsidP="00CB48FD">
      <w:pPr>
        <w:spacing w:line="360" w:lineRule="auto"/>
        <w:jc w:val="both"/>
        <w:rPr>
          <w:rFonts w:ascii="Times New Roman" w:hAnsi="Times New Roman" w:cs="Times New Roman"/>
          <w:b/>
          <w:sz w:val="28"/>
          <w:szCs w:val="28"/>
        </w:rPr>
      </w:pPr>
    </w:p>
    <w:p w:rsidR="00EC373A" w:rsidRDefault="00EC373A" w:rsidP="00CB48FD">
      <w:pPr>
        <w:spacing w:line="360" w:lineRule="auto"/>
        <w:jc w:val="both"/>
        <w:rPr>
          <w:rFonts w:ascii="Times New Roman" w:hAnsi="Times New Roman" w:cs="Times New Roman"/>
          <w:b/>
          <w:sz w:val="28"/>
          <w:szCs w:val="28"/>
        </w:rPr>
      </w:pPr>
    </w:p>
    <w:p w:rsidR="00CB48FD" w:rsidRDefault="00CB48FD" w:rsidP="00CB48FD">
      <w:pPr>
        <w:spacing w:line="360" w:lineRule="auto"/>
        <w:jc w:val="both"/>
        <w:rPr>
          <w:rFonts w:ascii="Times New Roman" w:hAnsi="Times New Roman" w:cs="Times New Roman"/>
          <w:b/>
          <w:sz w:val="28"/>
          <w:szCs w:val="28"/>
        </w:rPr>
      </w:pPr>
      <w:r w:rsidRPr="000D3C8C">
        <w:rPr>
          <w:rFonts w:ascii="Times New Roman" w:hAnsi="Times New Roman" w:cs="Times New Roman"/>
          <w:b/>
          <w:sz w:val="28"/>
          <w:szCs w:val="28"/>
        </w:rPr>
        <w:t>Использованная литература</w:t>
      </w:r>
    </w:p>
    <w:p w:rsidR="00CB48FD" w:rsidRPr="00D714E3" w:rsidRDefault="00CB48FD" w:rsidP="00CB48FD">
      <w:pPr>
        <w:spacing w:line="360" w:lineRule="auto"/>
        <w:jc w:val="both"/>
        <w:rPr>
          <w:rFonts w:ascii="Times New Roman" w:hAnsi="Times New Roman" w:cs="Times New Roman"/>
          <w:sz w:val="28"/>
          <w:szCs w:val="28"/>
        </w:rPr>
      </w:pPr>
      <w:r w:rsidRPr="00D714E3">
        <w:rPr>
          <w:rFonts w:ascii="Times New Roman" w:hAnsi="Times New Roman" w:cs="Times New Roman"/>
          <w:sz w:val="28"/>
          <w:szCs w:val="28"/>
          <w:bdr w:val="none" w:sz="0" w:space="0" w:color="auto" w:frame="1"/>
        </w:rPr>
        <w:t xml:space="preserve">1.Калинина М.М. Роль современных технологий в педагогике // Личность, семья и общество: вопросы педагогики и психологии: сб. ст. по </w:t>
      </w:r>
      <w:proofErr w:type="gramStart"/>
      <w:r w:rsidRPr="00D714E3">
        <w:rPr>
          <w:rFonts w:ascii="Times New Roman" w:hAnsi="Times New Roman" w:cs="Times New Roman"/>
          <w:sz w:val="28"/>
          <w:szCs w:val="28"/>
          <w:bdr w:val="none" w:sz="0" w:space="0" w:color="auto" w:frame="1"/>
        </w:rPr>
        <w:t>матер</w:t>
      </w:r>
      <w:proofErr w:type="gramEnd"/>
      <w:r w:rsidRPr="00D714E3">
        <w:rPr>
          <w:rFonts w:ascii="Times New Roman" w:hAnsi="Times New Roman" w:cs="Times New Roman"/>
          <w:sz w:val="28"/>
          <w:szCs w:val="28"/>
          <w:bdr w:val="none" w:sz="0" w:space="0" w:color="auto" w:frame="1"/>
        </w:rPr>
        <w:t xml:space="preserve">. XXIV </w:t>
      </w:r>
      <w:proofErr w:type="spellStart"/>
      <w:r w:rsidRPr="00D714E3">
        <w:rPr>
          <w:rFonts w:ascii="Times New Roman" w:hAnsi="Times New Roman" w:cs="Times New Roman"/>
          <w:sz w:val="28"/>
          <w:szCs w:val="28"/>
          <w:bdr w:val="none" w:sz="0" w:space="0" w:color="auto" w:frame="1"/>
        </w:rPr>
        <w:t>междунар</w:t>
      </w:r>
      <w:proofErr w:type="spellEnd"/>
      <w:r w:rsidRPr="00D714E3">
        <w:rPr>
          <w:rFonts w:ascii="Times New Roman" w:hAnsi="Times New Roman" w:cs="Times New Roman"/>
          <w:sz w:val="28"/>
          <w:szCs w:val="28"/>
          <w:bdr w:val="none" w:sz="0" w:space="0" w:color="auto" w:frame="1"/>
        </w:rPr>
        <w:t xml:space="preserve">. </w:t>
      </w:r>
      <w:proofErr w:type="spellStart"/>
      <w:r w:rsidRPr="00D714E3">
        <w:rPr>
          <w:rFonts w:ascii="Times New Roman" w:hAnsi="Times New Roman" w:cs="Times New Roman"/>
          <w:sz w:val="28"/>
          <w:szCs w:val="28"/>
          <w:bdr w:val="none" w:sz="0" w:space="0" w:color="auto" w:frame="1"/>
        </w:rPr>
        <w:t>науч</w:t>
      </w:r>
      <w:proofErr w:type="gramStart"/>
      <w:r w:rsidRPr="00D714E3">
        <w:rPr>
          <w:rFonts w:ascii="Times New Roman" w:hAnsi="Times New Roman" w:cs="Times New Roman"/>
          <w:sz w:val="28"/>
          <w:szCs w:val="28"/>
          <w:bdr w:val="none" w:sz="0" w:space="0" w:color="auto" w:frame="1"/>
        </w:rPr>
        <w:t>.-</w:t>
      </w:r>
      <w:proofErr w:type="gramEnd"/>
      <w:r w:rsidRPr="00D714E3">
        <w:rPr>
          <w:rFonts w:ascii="Times New Roman" w:hAnsi="Times New Roman" w:cs="Times New Roman"/>
          <w:sz w:val="28"/>
          <w:szCs w:val="28"/>
          <w:bdr w:val="none" w:sz="0" w:space="0" w:color="auto" w:frame="1"/>
        </w:rPr>
        <w:t>практ</w:t>
      </w:r>
      <w:proofErr w:type="spellEnd"/>
      <w:r w:rsidRPr="00D714E3">
        <w:rPr>
          <w:rFonts w:ascii="Times New Roman" w:hAnsi="Times New Roman" w:cs="Times New Roman"/>
          <w:sz w:val="28"/>
          <w:szCs w:val="28"/>
          <w:bdr w:val="none" w:sz="0" w:space="0" w:color="auto" w:frame="1"/>
        </w:rPr>
        <w:t xml:space="preserve">. </w:t>
      </w:r>
      <w:proofErr w:type="spellStart"/>
      <w:r w:rsidRPr="00D714E3">
        <w:rPr>
          <w:rFonts w:ascii="Times New Roman" w:hAnsi="Times New Roman" w:cs="Times New Roman"/>
          <w:sz w:val="28"/>
          <w:szCs w:val="28"/>
          <w:bdr w:val="none" w:sz="0" w:space="0" w:color="auto" w:frame="1"/>
        </w:rPr>
        <w:t>конф</w:t>
      </w:r>
      <w:proofErr w:type="spellEnd"/>
      <w:r w:rsidRPr="00D714E3">
        <w:rPr>
          <w:rFonts w:ascii="Times New Roman" w:hAnsi="Times New Roman" w:cs="Times New Roman"/>
          <w:sz w:val="28"/>
          <w:szCs w:val="28"/>
          <w:bdr w:val="none" w:sz="0" w:space="0" w:color="auto" w:frame="1"/>
        </w:rPr>
        <w:t xml:space="preserve">. Часть II. – Новосибирск: </w:t>
      </w:r>
      <w:proofErr w:type="spellStart"/>
      <w:r w:rsidRPr="00D714E3">
        <w:rPr>
          <w:rFonts w:ascii="Times New Roman" w:hAnsi="Times New Roman" w:cs="Times New Roman"/>
          <w:sz w:val="28"/>
          <w:szCs w:val="28"/>
          <w:bdr w:val="none" w:sz="0" w:space="0" w:color="auto" w:frame="1"/>
        </w:rPr>
        <w:t>СибАК</w:t>
      </w:r>
      <w:proofErr w:type="spellEnd"/>
      <w:r w:rsidRPr="00D714E3">
        <w:rPr>
          <w:rFonts w:ascii="Times New Roman" w:hAnsi="Times New Roman" w:cs="Times New Roman"/>
          <w:sz w:val="28"/>
          <w:szCs w:val="28"/>
          <w:bdr w:val="none" w:sz="0" w:space="0" w:color="auto" w:frame="1"/>
        </w:rPr>
        <w:t>, 2013.</w:t>
      </w:r>
    </w:p>
    <w:p w:rsidR="00CB48FD" w:rsidRPr="00D714E3" w:rsidRDefault="00CB48FD" w:rsidP="00CB48F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D714E3">
        <w:rPr>
          <w:rFonts w:ascii="Times New Roman" w:hAnsi="Times New Roman" w:cs="Times New Roman"/>
          <w:sz w:val="28"/>
          <w:szCs w:val="28"/>
        </w:rPr>
        <w:t>Ползикова Н. Б. Современные образовательные технологии // Научно-методический электронный журнал «Концепт». – 2017. – Т. 25. – С. 232–234. – URL: http://e-koncept.ru/2017/770565.htm.</w:t>
      </w:r>
    </w:p>
    <w:p w:rsidR="00CB48FD" w:rsidRPr="00E82F04" w:rsidRDefault="00CB48FD" w:rsidP="00CB48FD">
      <w:pPr>
        <w:rPr>
          <w:rFonts w:ascii="Times New Roman" w:hAnsi="Times New Roman" w:cs="Times New Roman"/>
          <w:sz w:val="28"/>
          <w:szCs w:val="28"/>
        </w:rPr>
      </w:pPr>
    </w:p>
    <w:p w:rsidR="008517D9" w:rsidRPr="00C51790" w:rsidRDefault="008517D9" w:rsidP="008517D9">
      <w:pPr>
        <w:pStyle w:val="a4"/>
        <w:spacing w:line="360" w:lineRule="auto"/>
        <w:jc w:val="both"/>
        <w:rPr>
          <w:rFonts w:ascii="Times New Roman" w:hAnsi="Times New Roman" w:cs="Times New Roman"/>
          <w:sz w:val="28"/>
          <w:szCs w:val="28"/>
          <w:lang w:val="en-US"/>
        </w:rPr>
      </w:pPr>
    </w:p>
    <w:p w:rsidR="00284B35" w:rsidRPr="008517D9" w:rsidRDefault="00284B35" w:rsidP="00284B35">
      <w:pPr>
        <w:pStyle w:val="a4"/>
        <w:spacing w:line="360" w:lineRule="auto"/>
        <w:rPr>
          <w:rFonts w:ascii="Times New Roman" w:hAnsi="Times New Roman" w:cs="Times New Roman"/>
          <w:b/>
          <w:sz w:val="28"/>
          <w:szCs w:val="28"/>
          <w:lang w:val="en-US" w:eastAsia="ru-RU"/>
        </w:rPr>
      </w:pPr>
    </w:p>
    <w:p w:rsidR="000847F4" w:rsidRPr="008517D9" w:rsidRDefault="000847F4" w:rsidP="00284B35">
      <w:pPr>
        <w:pStyle w:val="a4"/>
        <w:spacing w:line="360" w:lineRule="auto"/>
        <w:rPr>
          <w:rFonts w:ascii="Times New Roman" w:hAnsi="Times New Roman" w:cs="Times New Roman"/>
          <w:b/>
          <w:sz w:val="28"/>
          <w:szCs w:val="28"/>
          <w:lang w:val="en-US" w:eastAsia="ru-RU"/>
        </w:rPr>
      </w:pPr>
    </w:p>
    <w:p w:rsidR="000847F4" w:rsidRPr="008517D9" w:rsidRDefault="000847F4" w:rsidP="00284B35">
      <w:pPr>
        <w:pStyle w:val="a4"/>
        <w:spacing w:line="360" w:lineRule="auto"/>
        <w:rPr>
          <w:rFonts w:ascii="Times New Roman" w:hAnsi="Times New Roman" w:cs="Times New Roman"/>
          <w:b/>
          <w:sz w:val="28"/>
          <w:szCs w:val="28"/>
          <w:lang w:val="en-US" w:eastAsia="ru-RU"/>
        </w:rPr>
      </w:pPr>
    </w:p>
    <w:p w:rsidR="000847F4" w:rsidRPr="008517D9" w:rsidRDefault="000847F4" w:rsidP="00284B35">
      <w:pPr>
        <w:pStyle w:val="a4"/>
        <w:spacing w:line="360" w:lineRule="auto"/>
        <w:rPr>
          <w:rFonts w:ascii="Times New Roman" w:hAnsi="Times New Roman" w:cs="Times New Roman"/>
          <w:b/>
          <w:sz w:val="28"/>
          <w:szCs w:val="28"/>
          <w:lang w:val="en-US" w:eastAsia="ru-RU"/>
        </w:rPr>
      </w:pPr>
    </w:p>
    <w:p w:rsidR="000847F4" w:rsidRPr="008517D9" w:rsidRDefault="000847F4" w:rsidP="00284B35">
      <w:pPr>
        <w:pStyle w:val="a4"/>
        <w:spacing w:line="360" w:lineRule="auto"/>
        <w:rPr>
          <w:rFonts w:ascii="Times New Roman" w:hAnsi="Times New Roman" w:cs="Times New Roman"/>
          <w:b/>
          <w:sz w:val="28"/>
          <w:szCs w:val="28"/>
          <w:lang w:val="en-US" w:eastAsia="ru-RU"/>
        </w:rPr>
      </w:pPr>
    </w:p>
    <w:p w:rsidR="000847F4" w:rsidRPr="008517D9" w:rsidRDefault="000847F4" w:rsidP="00284B35">
      <w:pPr>
        <w:pStyle w:val="a4"/>
        <w:spacing w:line="360" w:lineRule="auto"/>
        <w:rPr>
          <w:rFonts w:ascii="Times New Roman" w:hAnsi="Times New Roman" w:cs="Times New Roman"/>
          <w:b/>
          <w:sz w:val="28"/>
          <w:szCs w:val="28"/>
          <w:lang w:val="en-US" w:eastAsia="ru-RU"/>
        </w:rPr>
      </w:pPr>
    </w:p>
    <w:p w:rsidR="00284B35" w:rsidRPr="00284B35" w:rsidRDefault="00284B35" w:rsidP="00284B35">
      <w:pPr>
        <w:pStyle w:val="a4"/>
        <w:spacing w:line="360" w:lineRule="auto"/>
        <w:rPr>
          <w:rFonts w:ascii="Times New Roman" w:hAnsi="Times New Roman" w:cs="Times New Roman"/>
          <w:sz w:val="28"/>
          <w:szCs w:val="28"/>
          <w:lang w:eastAsia="ru-RU"/>
        </w:rPr>
      </w:pPr>
    </w:p>
    <w:p w:rsidR="00284B35" w:rsidRPr="00284B35" w:rsidRDefault="00284B35" w:rsidP="00284B35">
      <w:pPr>
        <w:pStyle w:val="a4"/>
        <w:spacing w:line="360" w:lineRule="auto"/>
        <w:rPr>
          <w:rFonts w:ascii="Times New Roman" w:hAnsi="Times New Roman" w:cs="Times New Roman"/>
          <w:sz w:val="28"/>
          <w:szCs w:val="28"/>
        </w:rPr>
      </w:pPr>
    </w:p>
    <w:p w:rsidR="00284B35" w:rsidRPr="00284B35" w:rsidRDefault="00284B35" w:rsidP="00284B35">
      <w:pPr>
        <w:rPr>
          <w:rFonts w:ascii="Times New Roman" w:hAnsi="Times New Roman" w:cs="Times New Roman"/>
          <w:sz w:val="28"/>
          <w:szCs w:val="28"/>
          <w:lang w:val="uz-Cyrl-UZ"/>
        </w:rPr>
      </w:pPr>
    </w:p>
    <w:p w:rsidR="00120E48" w:rsidRPr="00284B35" w:rsidRDefault="00120E48" w:rsidP="00120E48">
      <w:pPr>
        <w:pStyle w:val="a4"/>
        <w:spacing w:line="360" w:lineRule="auto"/>
        <w:rPr>
          <w:rFonts w:ascii="Times New Roman" w:hAnsi="Times New Roman" w:cs="Times New Roman"/>
          <w:sz w:val="28"/>
          <w:szCs w:val="28"/>
          <w:lang w:val="uz-Cyrl-UZ" w:eastAsia="ru-RU"/>
        </w:rPr>
      </w:pPr>
    </w:p>
    <w:p w:rsidR="00224C91" w:rsidRPr="00284B35" w:rsidRDefault="00224C91">
      <w:pPr>
        <w:rPr>
          <w:rFonts w:ascii="Times New Roman" w:hAnsi="Times New Roman" w:cs="Times New Roman"/>
        </w:rPr>
      </w:pPr>
    </w:p>
    <w:sectPr w:rsidR="00224C91" w:rsidRPr="00284B35" w:rsidSect="00120E4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1611"/>
    <w:multiLevelType w:val="hybridMultilevel"/>
    <w:tmpl w:val="2BE42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B5CFB"/>
    <w:multiLevelType w:val="singleLevel"/>
    <w:tmpl w:val="52D08744"/>
    <w:lvl w:ilvl="0">
      <w:start w:val="1"/>
      <w:numFmt w:val="decimal"/>
      <w:lvlText w:val="%1."/>
      <w:legacy w:legacy="1" w:legacySpace="0" w:legacyIndent="237"/>
      <w:lvlJc w:val="left"/>
      <w:rPr>
        <w:rFonts w:ascii="Times New Roman" w:hAnsi="Times New Roman" w:cs="Times New Roman" w:hint="default"/>
      </w:rPr>
    </w:lvl>
  </w:abstractNum>
  <w:abstractNum w:abstractNumId="2">
    <w:nsid w:val="62D13751"/>
    <w:multiLevelType w:val="hybridMultilevel"/>
    <w:tmpl w:val="66AEA4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52D08744">
      <w:start w:val="1"/>
      <w:numFmt w:val="decimal"/>
      <w:lvlText w:val="%3."/>
      <w:legacy w:legacy="1" w:legacySpace="0" w:legacyIndent="237"/>
      <w:lvlJc w:val="left"/>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20E48"/>
    <w:rsid w:val="000151FA"/>
    <w:rsid w:val="000847F4"/>
    <w:rsid w:val="00120E48"/>
    <w:rsid w:val="00224C91"/>
    <w:rsid w:val="00266CDF"/>
    <w:rsid w:val="00280434"/>
    <w:rsid w:val="00284B35"/>
    <w:rsid w:val="003B58A0"/>
    <w:rsid w:val="003D1122"/>
    <w:rsid w:val="00451324"/>
    <w:rsid w:val="0046578B"/>
    <w:rsid w:val="004D782F"/>
    <w:rsid w:val="005372F3"/>
    <w:rsid w:val="005615A1"/>
    <w:rsid w:val="005C20C7"/>
    <w:rsid w:val="00652525"/>
    <w:rsid w:val="00676C81"/>
    <w:rsid w:val="006D54A6"/>
    <w:rsid w:val="007F4B47"/>
    <w:rsid w:val="008069A6"/>
    <w:rsid w:val="0082735B"/>
    <w:rsid w:val="008517D9"/>
    <w:rsid w:val="00857D84"/>
    <w:rsid w:val="00923064"/>
    <w:rsid w:val="00A7615C"/>
    <w:rsid w:val="00B27EBB"/>
    <w:rsid w:val="00CB48FD"/>
    <w:rsid w:val="00D042AE"/>
    <w:rsid w:val="00DD4C09"/>
    <w:rsid w:val="00E141C7"/>
    <w:rsid w:val="00E41F28"/>
    <w:rsid w:val="00E73DDF"/>
    <w:rsid w:val="00EC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54A6"/>
    <w:rPr>
      <w:b/>
      <w:bCs/>
    </w:rPr>
  </w:style>
  <w:style w:type="paragraph" w:styleId="a4">
    <w:name w:val="No Spacing"/>
    <w:uiPriority w:val="99"/>
    <w:qFormat/>
    <w:rsid w:val="006D54A6"/>
    <w:pPr>
      <w:spacing w:after="0" w:line="240" w:lineRule="auto"/>
    </w:pPr>
  </w:style>
  <w:style w:type="paragraph" w:styleId="a5">
    <w:name w:val="List Paragraph"/>
    <w:basedOn w:val="a"/>
    <w:uiPriority w:val="34"/>
    <w:qFormat/>
    <w:rsid w:val="00266CDF"/>
    <w:pPr>
      <w:ind w:left="720"/>
      <w:contextualSpacing/>
    </w:pPr>
  </w:style>
  <w:style w:type="paragraph" w:customStyle="1" w:styleId="c9">
    <w:name w:val="c9"/>
    <w:basedOn w:val="a"/>
    <w:rsid w:val="00284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84B35"/>
  </w:style>
  <w:style w:type="paragraph" w:customStyle="1" w:styleId="c1">
    <w:name w:val="c1"/>
    <w:basedOn w:val="a"/>
    <w:rsid w:val="000847F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8517D9"/>
    <w:rPr>
      <w:color w:val="0000FF"/>
      <w:u w:val="single"/>
    </w:rPr>
  </w:style>
  <w:style w:type="paragraph" w:styleId="a7">
    <w:name w:val="Normal (Web)"/>
    <w:basedOn w:val="a"/>
    <w:uiPriority w:val="99"/>
    <w:unhideWhenUsed/>
    <w:rsid w:val="00280434"/>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2804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2018-11-03T05:14:00Z</dcterms:created>
  <dcterms:modified xsi:type="dcterms:W3CDTF">2019-02-09T14:32:00Z</dcterms:modified>
</cp:coreProperties>
</file>