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76376">
        <w:rPr>
          <w:rFonts w:ascii="Times New Roman" w:hAnsi="Times New Roman" w:cs="Times New Roman"/>
          <w:b/>
          <w:bCs/>
        </w:rPr>
        <w:t>Macromedia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Flash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тахрирлагичининг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асосий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ускунавий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воситалари</w:t>
      </w:r>
      <w:proofErr w:type="spellEnd"/>
      <w:r w:rsidRPr="00176376">
        <w:rPr>
          <w:rFonts w:ascii="Times New Roman" w:hAnsi="Times New Roman" w:cs="Times New Roman"/>
          <w:b/>
          <w:bCs/>
        </w:rPr>
        <w:t>.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</w:rPr>
        <w:t>Macromedia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дастурий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воситасининг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қатор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ускунавий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воситалари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мавжуд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</w:rPr>
        <w:t xml:space="preserve">Фильм </w:t>
      </w:r>
      <w:proofErr w:type="spellStart"/>
      <w:r w:rsidRPr="00176376">
        <w:rPr>
          <w:rFonts w:ascii="Times New Roman" w:hAnsi="Times New Roman" w:cs="Times New Roman"/>
        </w:rPr>
        <w:t>яратишда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мониторда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куриш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экран 800Х600 </w:t>
      </w:r>
      <w:proofErr w:type="spellStart"/>
      <w:r w:rsidRPr="00176376">
        <w:rPr>
          <w:rFonts w:ascii="Times New Roman" w:hAnsi="Times New Roman" w:cs="Times New Roman"/>
        </w:rPr>
        <w:t>бўлган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мониторда</w:t>
      </w:r>
      <w:proofErr w:type="spellEnd"/>
      <w:r w:rsidRPr="00176376">
        <w:rPr>
          <w:rFonts w:ascii="Times New Roman" w:hAnsi="Times New Roman" w:cs="Times New Roman"/>
        </w:rPr>
        <w:t xml:space="preserve"> 550Х400 </w:t>
      </w:r>
      <w:proofErr w:type="spellStart"/>
      <w:r w:rsidRPr="00176376">
        <w:rPr>
          <w:rFonts w:ascii="Times New Roman" w:hAnsi="Times New Roman" w:cs="Times New Roman"/>
        </w:rPr>
        <w:t>ўлчамли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coҳа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тавсия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этилади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Macromedia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пакетининг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асосий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элементларини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қарашдан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олдин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шаблонни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яратиш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керак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</w:rPr>
        <w:t>Берилганлардан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келиб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чиккан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x,олда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сохани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яратишга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киришамиз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Flash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дастурий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воситасини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туширамиз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экранда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қуйидаги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шаблонни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кўрамиз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4531995" cy="301180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Ишчи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соҳанинг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ўлчамини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аниқлаш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Сичқонча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тугмасининг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томонини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босиб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пайдо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бўлган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менюдан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Movie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Properties</w:t>
      </w:r>
      <w:proofErr w:type="spellEnd"/>
      <w:r w:rsidRPr="00176376">
        <w:rPr>
          <w:rFonts w:ascii="Times New Roman" w:hAnsi="Times New Roman" w:cs="Times New Roman"/>
        </w:rPr>
        <w:t xml:space="preserve"> банди </w:t>
      </w:r>
      <w:proofErr w:type="spellStart"/>
      <w:r w:rsidRPr="00176376">
        <w:rPr>
          <w:rFonts w:ascii="Times New Roman" w:hAnsi="Times New Roman" w:cs="Times New Roman"/>
        </w:rPr>
        <w:t>танланади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Бу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ерда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кадрнинг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частотасини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секундда</w:t>
      </w:r>
      <w:proofErr w:type="spellEnd"/>
      <w:r w:rsidRPr="00176376">
        <w:rPr>
          <w:rFonts w:ascii="Times New Roman" w:hAnsi="Times New Roman" w:cs="Times New Roman"/>
        </w:rPr>
        <w:t xml:space="preserve"> 12 та </w:t>
      </w:r>
      <w:proofErr w:type="spellStart"/>
      <w:r w:rsidRPr="00176376">
        <w:rPr>
          <w:rFonts w:ascii="Times New Roman" w:hAnsi="Times New Roman" w:cs="Times New Roman"/>
        </w:rPr>
        <w:t>деб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қабул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килиш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тавсия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этилади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Ишчи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соҳанинг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ўлчами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пикселларда</w:t>
      </w:r>
      <w:proofErr w:type="spellEnd"/>
      <w:r w:rsidRPr="00176376">
        <w:rPr>
          <w:rFonts w:ascii="Times New Roman" w:hAnsi="Times New Roman" w:cs="Times New Roman"/>
        </w:rPr>
        <w:t xml:space="preserve">, фон ранги </w:t>
      </w:r>
      <w:proofErr w:type="spellStart"/>
      <w:r w:rsidRPr="00176376">
        <w:rPr>
          <w:rFonts w:ascii="Times New Roman" w:hAnsi="Times New Roman" w:cs="Times New Roman"/>
        </w:rPr>
        <w:t>бизнинг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мисолда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қора</w:t>
      </w:r>
      <w:proofErr w:type="spellEnd"/>
      <w:r w:rsidRPr="00176376">
        <w:rPr>
          <w:rFonts w:ascii="Times New Roman" w:hAnsi="Times New Roman" w:cs="Times New Roman"/>
        </w:rPr>
        <w:t xml:space="preserve">, вертикал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горизонтал</w:t>
      </w:r>
      <w:proofErr w:type="spellEnd"/>
      <w:r w:rsidRPr="00176376">
        <w:rPr>
          <w:rFonts w:ascii="Times New Roman" w:hAnsi="Times New Roman" w:cs="Times New Roman"/>
        </w:rPr>
        <w:t xml:space="preserve"> линейка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ўлчов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бирликларида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берилади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Xамма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ўзгартиришлар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киритилгандан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сунг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Save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Default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тугмаси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сақлашни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тавсия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этамиз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Ишчи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мухитни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юклаш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Ишчи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мухитни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юклаш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  <w:i/>
          <w:iCs/>
        </w:rPr>
        <w:t>View</w:t>
      </w:r>
      <w:proofErr w:type="spellEnd"/>
      <w:r w:rsidRPr="001763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Windows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менюларининг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бандларида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мужассамлашган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</w:rPr>
        <w:t>Оддий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Flash-фильмларни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яратиш</w:t>
      </w:r>
      <w:proofErr w:type="spellEnd"/>
      <w:r w:rsidRPr="00176376">
        <w:rPr>
          <w:rFonts w:ascii="Times New Roman" w:hAnsi="Times New Roman" w:cs="Times New Roman"/>
        </w:rPr>
        <w:t xml:space="preserve"> грамма </w:t>
      </w:r>
      <w:proofErr w:type="spellStart"/>
      <w:r w:rsidRPr="00176376">
        <w:rPr>
          <w:rFonts w:ascii="Times New Roman" w:hAnsi="Times New Roman" w:cs="Times New Roman"/>
        </w:rPr>
        <w:t>пакетлар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юклангандан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кейин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Flash-фильмни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яратишга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киришиш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мумкин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Бу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фильмни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бадиийлаштириш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кўп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холларда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дизайнерли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маҳорат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ғояларингизга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боғлиқ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Биз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бундан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кейн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фойдаланувчиларнинг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бирон-бир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тахрирлагичлардан</w:t>
      </w:r>
      <w:proofErr w:type="spellEnd"/>
      <w:r w:rsidRPr="00176376">
        <w:rPr>
          <w:rFonts w:ascii="Times New Roman" w:hAnsi="Times New Roman" w:cs="Times New Roman"/>
        </w:rPr>
        <w:t xml:space="preserve">: </w:t>
      </w:r>
      <w:proofErr w:type="spellStart"/>
      <w:r w:rsidRPr="00176376">
        <w:rPr>
          <w:rFonts w:ascii="Times New Roman" w:hAnsi="Times New Roman" w:cs="Times New Roman"/>
        </w:rPr>
        <w:t>Paint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Imaging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Photoshop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Corel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Photo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Paint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ёки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улардан</w:t>
      </w:r>
      <w:proofErr w:type="spellEnd"/>
      <w:r w:rsidRPr="00176376">
        <w:rPr>
          <w:rFonts w:ascii="Times New Roman" w:hAnsi="Times New Roman" w:cs="Times New Roman"/>
        </w:rPr>
        <w:t xml:space="preserve"> хам </w:t>
      </w:r>
      <w:proofErr w:type="spellStart"/>
      <w:r w:rsidRPr="00176376">
        <w:rPr>
          <w:rFonts w:ascii="Times New Roman" w:hAnsi="Times New Roman" w:cs="Times New Roman"/>
        </w:rPr>
        <w:t>яхшироқ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Corel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Draw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Corel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Xara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Adobe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Illustrator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лардан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фойдаланишни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биладилар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деган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фикр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юритамиз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</w:rPr>
        <w:lastRenderedPageBreak/>
        <w:t>Тажрибали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ўқувчи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Macromedia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дастурий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воситасининг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ускунавий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панеллари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тезда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ишлай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бошлайди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оддий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Flash-роликни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тузишга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киришади</w:t>
      </w:r>
      <w:proofErr w:type="spellEnd"/>
      <w:r w:rsidRPr="00176376">
        <w:rPr>
          <w:rFonts w:ascii="Times New Roman" w:hAnsi="Times New Roman" w:cs="Times New Roman"/>
        </w:rPr>
        <w:t xml:space="preserve">.   </w:t>
      </w:r>
      <w:proofErr w:type="spellStart"/>
      <w:r w:rsidRPr="00176376">
        <w:rPr>
          <w:rFonts w:ascii="Times New Roman" w:hAnsi="Times New Roman" w:cs="Times New Roman"/>
        </w:rPr>
        <w:t>қуйида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Flash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дастурий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воситасидан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ҳолда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оддий</w:t>
      </w:r>
      <w:proofErr w:type="spellEnd"/>
      <w:r w:rsidRPr="00176376">
        <w:rPr>
          <w:rFonts w:ascii="Times New Roman" w:hAnsi="Times New Roman" w:cs="Times New Roman"/>
        </w:rPr>
        <w:t xml:space="preserve"> анимация </w:t>
      </w:r>
      <w:proofErr w:type="spellStart"/>
      <w:r w:rsidRPr="00176376">
        <w:rPr>
          <w:rFonts w:ascii="Times New Roman" w:hAnsi="Times New Roman" w:cs="Times New Roman"/>
        </w:rPr>
        <w:t>яратишнинг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неча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усулларини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кўрсатиб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ўтамиз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  <w:lang w:val="en-US"/>
        </w:rPr>
        <w:t>Shape</w:t>
      </w:r>
      <w:r w:rsidRPr="0017637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  <w:lang w:val="en-US"/>
        </w:rPr>
        <w:t>Twening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усули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176376">
        <w:rPr>
          <w:rFonts w:ascii="Times New Roman" w:hAnsi="Times New Roman" w:cs="Times New Roman"/>
        </w:rPr>
        <w:t xml:space="preserve">Ушбу </w:t>
      </w:r>
      <w:proofErr w:type="spellStart"/>
      <w:r w:rsidRPr="00176376">
        <w:rPr>
          <w:rFonts w:ascii="Times New Roman" w:hAnsi="Times New Roman" w:cs="Times New Roman"/>
        </w:rPr>
        <w:t>усул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жисмнинг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турдан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иккинчи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турга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айлантириш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қўлланилади</w:t>
      </w:r>
      <w:proofErr w:type="spellEnd"/>
    </w:p>
    <w:p w:rsidR="006267D3" w:rsidRPr="00176376" w:rsidRDefault="006267D3" w:rsidP="006267D3">
      <w:pPr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2971800" cy="9340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176376">
        <w:rPr>
          <w:rFonts w:ascii="Times New Roman" w:hAnsi="Times New Roman" w:cs="Times New Roman"/>
        </w:rPr>
        <w:t xml:space="preserve">Ушбу </w:t>
      </w:r>
      <w:proofErr w:type="spellStart"/>
      <w:r w:rsidRPr="00176376">
        <w:rPr>
          <w:rFonts w:ascii="Times New Roman" w:hAnsi="Times New Roman" w:cs="Times New Roman"/>
        </w:rPr>
        <w:t>усул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фақатгина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расм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ишлашга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мўлжалланган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матн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ишламоқчи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бўлсангиз</w:t>
      </w:r>
      <w:proofErr w:type="spellEnd"/>
      <w:r w:rsidRPr="00176376">
        <w:rPr>
          <w:rFonts w:ascii="Times New Roman" w:hAnsi="Times New Roman" w:cs="Times New Roman"/>
        </w:rPr>
        <w:t xml:space="preserve">,  </w:t>
      </w:r>
      <w:proofErr w:type="spellStart"/>
      <w:r w:rsidRPr="00176376">
        <w:rPr>
          <w:rFonts w:ascii="Times New Roman" w:hAnsi="Times New Roman" w:cs="Times New Roman"/>
        </w:rPr>
        <w:t>текстни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расмга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айлантириш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Modify</w:t>
      </w:r>
      <w:proofErr w:type="spellEnd"/>
      <w:r w:rsidRPr="00176376">
        <w:rPr>
          <w:rFonts w:ascii="Times New Roman" w:hAnsi="Times New Roman" w:cs="Times New Roman"/>
          <w:u w:val="single"/>
        </w:rPr>
        <w:t>&gt;</w:t>
      </w:r>
      <w:proofErr w:type="spellStart"/>
      <w:r w:rsidRPr="00176376">
        <w:rPr>
          <w:rFonts w:ascii="Times New Roman" w:hAnsi="Times New Roman" w:cs="Times New Roman"/>
          <w:u w:val="single"/>
        </w:rPr>
        <w:t>Break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Apart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(CTRL+B)</w:t>
      </w:r>
      <w:r w:rsidRPr="00176376">
        <w:rPr>
          <w:rFonts w:ascii="Times New Roman" w:hAnsi="Times New Roman" w:cs="Times New Roman"/>
        </w:rPr>
        <w:t xml:space="preserve"> ни </w:t>
      </w:r>
      <w:proofErr w:type="spellStart"/>
      <w:r w:rsidRPr="00176376">
        <w:rPr>
          <w:rFonts w:ascii="Times New Roman" w:hAnsi="Times New Roman" w:cs="Times New Roman"/>
        </w:rPr>
        <w:t>қўллаган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ҳолда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фойдаланишингиз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мумкин</w:t>
      </w:r>
      <w:proofErr w:type="spellEnd"/>
      <w:r w:rsidRPr="00176376">
        <w:rPr>
          <w:rFonts w:ascii="Times New Roman" w:hAnsi="Times New Roman" w:cs="Times New Roman"/>
        </w:rPr>
        <w:t xml:space="preserve">.  Энди </w:t>
      </w:r>
      <w:proofErr w:type="spellStart"/>
      <w:r w:rsidRPr="00176376">
        <w:rPr>
          <w:rFonts w:ascii="Times New Roman" w:hAnsi="Times New Roman" w:cs="Times New Roman"/>
        </w:rPr>
        <w:t>биз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айлана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квадратни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қўллаган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ҳолда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Shape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Tweening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176376">
        <w:rPr>
          <w:rFonts w:ascii="Times New Roman" w:hAnsi="Times New Roman" w:cs="Times New Roman"/>
          <w:u w:val="single"/>
        </w:rPr>
        <w:t>усулидан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фойдаланишни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кўрамиз</w:t>
      </w:r>
      <w:proofErr w:type="spellEnd"/>
      <w:r w:rsidRPr="00176376">
        <w:rPr>
          <w:rFonts w:ascii="Times New Roman" w:hAnsi="Times New Roman" w:cs="Times New Roman"/>
          <w:u w:val="single"/>
        </w:rPr>
        <w:t>.</w:t>
      </w:r>
    </w:p>
    <w:p w:rsidR="006267D3" w:rsidRPr="00176376" w:rsidRDefault="006267D3" w:rsidP="006267D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i/>
          <w:iCs/>
        </w:rPr>
        <w:t xml:space="preserve">1.1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қадам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Аввал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r w:rsidRPr="00176376">
        <w:rPr>
          <w:rFonts w:ascii="Times New Roman" w:hAnsi="Times New Roman" w:cs="Times New Roman"/>
          <w:lang w:val="en-US"/>
        </w:rPr>
        <w:t>Oval</w:t>
      </w:r>
      <w:r w:rsidRPr="00176376">
        <w:rPr>
          <w:rFonts w:ascii="Times New Roman" w:hAnsi="Times New Roman" w:cs="Times New Roman"/>
        </w:rPr>
        <w:t xml:space="preserve"> (О) </w:t>
      </w:r>
      <w:proofErr w:type="spellStart"/>
      <w:r w:rsidRPr="00176376">
        <w:rPr>
          <w:rFonts w:ascii="Times New Roman" w:hAnsi="Times New Roman" w:cs="Times New Roman"/>
        </w:rPr>
        <w:t>ускунасидан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ҳолда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айлана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чизамиз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2047240" cy="16300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i/>
          <w:iCs/>
        </w:rPr>
        <w:t xml:space="preserve">1.2. </w:t>
      </w:r>
      <w:proofErr w:type="spellStart"/>
      <w:r w:rsidRPr="00176376">
        <w:rPr>
          <w:rFonts w:ascii="Times New Roman" w:hAnsi="Times New Roman" w:cs="Times New Roman"/>
          <w:b/>
          <w:bCs/>
          <w:i/>
          <w:iCs/>
        </w:rPr>
        <w:t>қадам</w:t>
      </w:r>
      <w:proofErr w:type="spellEnd"/>
      <w:r w:rsidRPr="00176376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176376">
        <w:rPr>
          <w:rFonts w:ascii="Times New Roman" w:hAnsi="Times New Roman" w:cs="Times New Roman"/>
        </w:rPr>
        <w:t xml:space="preserve"> </w:t>
      </w:r>
      <w:r w:rsidRPr="00176376">
        <w:rPr>
          <w:rFonts w:ascii="Times New Roman" w:hAnsi="Times New Roman" w:cs="Times New Roman"/>
          <w:u w:val="single"/>
          <w:lang w:val="en-US"/>
        </w:rPr>
        <w:t>Arrow</w:t>
      </w:r>
      <w:r w:rsidRPr="00176376">
        <w:rPr>
          <w:rFonts w:ascii="Times New Roman" w:hAnsi="Times New Roman" w:cs="Times New Roman"/>
          <w:u w:val="single"/>
        </w:rPr>
        <w:t xml:space="preserve"> (А)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ускунасини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ёқинг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r w:rsidRPr="00176376">
        <w:rPr>
          <w:rFonts w:ascii="Times New Roman" w:hAnsi="Times New Roman" w:cs="Times New Roman"/>
          <w:u w:val="single"/>
          <w:lang w:val="en-US"/>
        </w:rPr>
        <w:t>Timeline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чизғичидан</w:t>
      </w:r>
      <w:proofErr w:type="spellEnd"/>
      <w:r w:rsidRPr="00176376">
        <w:rPr>
          <w:rFonts w:ascii="Times New Roman" w:hAnsi="Times New Roman" w:cs="Times New Roman"/>
        </w:rPr>
        <w:t xml:space="preserve"> 30 </w:t>
      </w:r>
      <w:proofErr w:type="spellStart"/>
      <w:r w:rsidRPr="00176376">
        <w:rPr>
          <w:rFonts w:ascii="Times New Roman" w:hAnsi="Times New Roman" w:cs="Times New Roman"/>
        </w:rPr>
        <w:t>рақамни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белгиланг</w:t>
      </w:r>
      <w:proofErr w:type="spellEnd"/>
      <w:r w:rsidRPr="00176376">
        <w:rPr>
          <w:rFonts w:ascii="Times New Roman" w:hAnsi="Times New Roman" w:cs="Times New Roman"/>
        </w:rPr>
        <w:t xml:space="preserve">. Энди </w:t>
      </w:r>
      <w:proofErr w:type="spellStart"/>
      <w:r w:rsidRPr="00176376">
        <w:rPr>
          <w:rFonts w:ascii="Times New Roman" w:hAnsi="Times New Roman" w:cs="Times New Roman"/>
        </w:rPr>
        <w:t>менюдан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Insert</w:t>
      </w:r>
      <w:proofErr w:type="spellEnd"/>
      <w:r w:rsidRPr="00176376">
        <w:rPr>
          <w:rFonts w:ascii="Times New Roman" w:hAnsi="Times New Roman" w:cs="Times New Roman"/>
          <w:u w:val="single"/>
        </w:rPr>
        <w:t>&gt;</w:t>
      </w:r>
      <w:proofErr w:type="spellStart"/>
      <w:r w:rsidRPr="00176376">
        <w:rPr>
          <w:rFonts w:ascii="Times New Roman" w:hAnsi="Times New Roman" w:cs="Times New Roman"/>
          <w:u w:val="single"/>
        </w:rPr>
        <w:t>Keyframe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(F6) </w:t>
      </w:r>
      <w:r w:rsidRPr="00176376">
        <w:rPr>
          <w:rFonts w:ascii="Times New Roman" w:hAnsi="Times New Roman" w:cs="Times New Roman"/>
        </w:rPr>
        <w:t xml:space="preserve">ни </w:t>
      </w:r>
      <w:proofErr w:type="spellStart"/>
      <w:r w:rsidRPr="00176376">
        <w:rPr>
          <w:rFonts w:ascii="Times New Roman" w:hAnsi="Times New Roman" w:cs="Times New Roman"/>
        </w:rPr>
        <w:t>танланг</w:t>
      </w:r>
      <w:proofErr w:type="spellEnd"/>
      <w:r w:rsidRPr="00176376">
        <w:rPr>
          <w:rFonts w:ascii="Times New Roman" w:hAnsi="Times New Roman" w:cs="Times New Roman"/>
        </w:rPr>
        <w:t xml:space="preserve">. Ушбу </w:t>
      </w:r>
      <w:proofErr w:type="spellStart"/>
      <w:r w:rsidRPr="00176376">
        <w:rPr>
          <w:rFonts w:ascii="Times New Roman" w:hAnsi="Times New Roman" w:cs="Times New Roman"/>
        </w:rPr>
        <w:t>амал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сиз  </w:t>
      </w:r>
      <w:proofErr w:type="spellStart"/>
      <w:r w:rsidRPr="00176376">
        <w:rPr>
          <w:rFonts w:ascii="Times New Roman" w:hAnsi="Times New Roman" w:cs="Times New Roman"/>
        </w:rPr>
        <w:t>бўлажак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роликдан</w:t>
      </w:r>
      <w:proofErr w:type="spellEnd"/>
      <w:r w:rsidRPr="00176376">
        <w:rPr>
          <w:rFonts w:ascii="Times New Roman" w:hAnsi="Times New Roman" w:cs="Times New Roman"/>
        </w:rPr>
        <w:t xml:space="preserve"> 30 та </w:t>
      </w:r>
      <w:proofErr w:type="spellStart"/>
      <w:r w:rsidRPr="00176376">
        <w:rPr>
          <w:rFonts w:ascii="Times New Roman" w:hAnsi="Times New Roman" w:cs="Times New Roman"/>
        </w:rPr>
        <w:t>кдрни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белгиладингиз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Ахамият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қилинг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кадрлар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орасидаги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чизғич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рул</w:t>
      </w:r>
      <w:proofErr w:type="spellEnd"/>
      <w:r w:rsidRPr="00176376">
        <w:rPr>
          <w:rFonts w:ascii="Times New Roman" w:hAnsi="Times New Roman" w:cs="Times New Roman"/>
        </w:rPr>
        <w:t xml:space="preserve"> ранг </w:t>
      </w:r>
      <w:proofErr w:type="spellStart"/>
      <w:r w:rsidRPr="00176376">
        <w:rPr>
          <w:rFonts w:ascii="Times New Roman" w:hAnsi="Times New Roman" w:cs="Times New Roman"/>
        </w:rPr>
        <w:t>тусга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айланди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3836670" cy="6959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1.3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</w:rPr>
        <w:t xml:space="preserve">.  30- </w:t>
      </w:r>
      <w:proofErr w:type="spellStart"/>
      <w:r w:rsidRPr="00176376">
        <w:rPr>
          <w:rFonts w:ascii="Times New Roman" w:hAnsi="Times New Roman" w:cs="Times New Roman"/>
        </w:rPr>
        <w:t>кдрда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  <w:u w:val="single"/>
        </w:rPr>
        <w:t>Rectangle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(R)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ускунаси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айланадан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томонда</w:t>
      </w:r>
      <w:proofErr w:type="spellEnd"/>
      <w:r w:rsidRPr="00176376">
        <w:rPr>
          <w:rFonts w:ascii="Times New Roman" w:hAnsi="Times New Roman" w:cs="Times New Roman"/>
        </w:rPr>
        <w:t xml:space="preserve">  квадрат </w:t>
      </w:r>
      <w:proofErr w:type="spellStart"/>
      <w:r w:rsidRPr="00176376">
        <w:rPr>
          <w:rFonts w:ascii="Times New Roman" w:hAnsi="Times New Roman" w:cs="Times New Roman"/>
        </w:rPr>
        <w:t>чизинг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r w:rsidRPr="00176376">
        <w:rPr>
          <w:rFonts w:ascii="Times New Roman" w:hAnsi="Times New Roman" w:cs="Times New Roman"/>
          <w:u w:val="single"/>
          <w:lang w:val="en-US"/>
        </w:rPr>
        <w:t>Arrow</w:t>
      </w:r>
      <w:r w:rsidRPr="00176376">
        <w:rPr>
          <w:rFonts w:ascii="Times New Roman" w:hAnsi="Times New Roman" w:cs="Times New Roman"/>
          <w:u w:val="single"/>
        </w:rPr>
        <w:t xml:space="preserve"> (А)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ускунасини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ёқинг</w:t>
      </w:r>
      <w:proofErr w:type="spellEnd"/>
      <w:r w:rsidRPr="00176376">
        <w:rPr>
          <w:rFonts w:ascii="Times New Roman" w:hAnsi="Times New Roman" w:cs="Times New Roman"/>
        </w:rPr>
        <w:t xml:space="preserve">.  </w:t>
      </w:r>
      <w:proofErr w:type="spellStart"/>
      <w:r w:rsidRPr="00176376">
        <w:rPr>
          <w:rFonts w:ascii="Times New Roman" w:hAnsi="Times New Roman" w:cs="Times New Roman"/>
        </w:rPr>
        <w:t>Айланани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белгилаб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r w:rsidRPr="00176376">
        <w:rPr>
          <w:rFonts w:ascii="Times New Roman" w:hAnsi="Times New Roman" w:cs="Times New Roman"/>
          <w:lang w:val="en-US"/>
        </w:rPr>
        <w:t>DELETE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тугмаси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айланани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ўчиринг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435225" cy="1093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1.4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Чизғичнинг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кулранг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соҳасидан</w:t>
      </w:r>
      <w:proofErr w:type="spellEnd"/>
      <w:r w:rsidRPr="00176376">
        <w:rPr>
          <w:rFonts w:ascii="Times New Roman" w:hAnsi="Times New Roman" w:cs="Times New Roman"/>
        </w:rPr>
        <w:t xml:space="preserve">  1-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30 кадр </w:t>
      </w:r>
      <w:proofErr w:type="spellStart"/>
      <w:r w:rsidRPr="00176376">
        <w:rPr>
          <w:rFonts w:ascii="Times New Roman" w:hAnsi="Times New Roman" w:cs="Times New Roman"/>
        </w:rPr>
        <w:t>орасини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сичқонча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икки</w:t>
      </w:r>
      <w:proofErr w:type="spellEnd"/>
      <w:r w:rsidRPr="00176376">
        <w:rPr>
          <w:rFonts w:ascii="Times New Roman" w:hAnsi="Times New Roman" w:cs="Times New Roman"/>
        </w:rPr>
        <w:t xml:space="preserve"> марта </w:t>
      </w:r>
      <w:proofErr w:type="spellStart"/>
      <w:r w:rsidRPr="00176376">
        <w:rPr>
          <w:rFonts w:ascii="Times New Roman" w:hAnsi="Times New Roman" w:cs="Times New Roman"/>
        </w:rPr>
        <w:t>белгиланг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очилган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ойнада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  <w:lang w:val="en-US"/>
        </w:rPr>
        <w:t>Twening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босинг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r w:rsidRPr="00176376">
        <w:rPr>
          <w:rFonts w:ascii="Times New Roman" w:hAnsi="Times New Roman" w:cs="Times New Roman"/>
          <w:lang w:val="en-US"/>
        </w:rPr>
        <w:t xml:space="preserve">Shape 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операциясини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кўрсатинг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2862580" cy="26238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</w:rPr>
        <w:t>Биринчичи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кадрга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курсорни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қуйиб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r w:rsidRPr="00176376">
        <w:rPr>
          <w:rFonts w:ascii="Times New Roman" w:hAnsi="Times New Roman" w:cs="Times New Roman"/>
          <w:lang w:val="en-US"/>
        </w:rPr>
        <w:t>Inter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босиб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чизманинг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харакатланишини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кўринг</w:t>
      </w:r>
      <w:proofErr w:type="spellEnd"/>
      <w:r w:rsidRPr="00176376">
        <w:rPr>
          <w:rFonts w:ascii="Times New Roman" w:hAnsi="Times New Roman" w:cs="Times New Roman"/>
        </w:rPr>
        <w:t xml:space="preserve">.  </w:t>
      </w:r>
      <w:proofErr w:type="spellStart"/>
      <w:r w:rsidRPr="00176376">
        <w:rPr>
          <w:rFonts w:ascii="Times New Roman" w:hAnsi="Times New Roman" w:cs="Times New Roman"/>
        </w:rPr>
        <w:t>Якуний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роликни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олиш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Control</w:t>
      </w:r>
      <w:proofErr w:type="spellEnd"/>
      <w:r w:rsidRPr="00176376">
        <w:rPr>
          <w:rFonts w:ascii="Times New Roman" w:hAnsi="Times New Roman" w:cs="Times New Roman"/>
          <w:u w:val="single"/>
        </w:rPr>
        <w:t>&gt;</w:t>
      </w:r>
      <w:proofErr w:type="spellStart"/>
      <w:r w:rsidRPr="00176376">
        <w:rPr>
          <w:rFonts w:ascii="Times New Roman" w:hAnsi="Times New Roman" w:cs="Times New Roman"/>
          <w:u w:val="single"/>
        </w:rPr>
        <w:t>Test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u w:val="single"/>
        </w:rPr>
        <w:t>Movie</w:t>
      </w:r>
      <w:proofErr w:type="spellEnd"/>
      <w:r w:rsidRPr="00176376">
        <w:rPr>
          <w:rFonts w:ascii="Times New Roman" w:hAnsi="Times New Roman" w:cs="Times New Roman"/>
          <w:u w:val="single"/>
        </w:rPr>
        <w:t xml:space="preserve"> (CTRL+ENTER)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тугмаларини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босинг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2981960" cy="15303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76376">
        <w:rPr>
          <w:rFonts w:ascii="Times New Roman" w:hAnsi="Times New Roman" w:cs="Times New Roman"/>
        </w:rPr>
        <w:t>Шарча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шундай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кўринишда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айланадан</w:t>
      </w:r>
      <w:proofErr w:type="spellEnd"/>
      <w:r w:rsidRPr="00176376">
        <w:rPr>
          <w:rFonts w:ascii="Times New Roman" w:hAnsi="Times New Roman" w:cs="Times New Roman"/>
        </w:rPr>
        <w:t xml:space="preserve"> квадрат </w:t>
      </w:r>
      <w:proofErr w:type="spellStart"/>
      <w:r w:rsidRPr="00176376">
        <w:rPr>
          <w:rFonts w:ascii="Times New Roman" w:hAnsi="Times New Roman" w:cs="Times New Roman"/>
        </w:rPr>
        <w:t>ҳолатига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ўтишнинг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харакатдаги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тасвирини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кўрамиз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Яна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бир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усул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>.</w:t>
      </w:r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Йул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буйлаб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6376">
        <w:rPr>
          <w:rFonts w:ascii="Times New Roman" w:hAnsi="Times New Roman" w:cs="Times New Roman"/>
          <w:b/>
          <w:bCs/>
        </w:rPr>
        <w:t>ҳаракат</w:t>
      </w:r>
      <w:proofErr w:type="spellEnd"/>
      <w:r w:rsidRPr="00176376">
        <w:rPr>
          <w:rFonts w:ascii="Times New Roman" w:hAnsi="Times New Roman" w:cs="Times New Roman"/>
          <w:b/>
          <w:bCs/>
        </w:rPr>
        <w:t xml:space="preserve">. 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>2.1қадам.</w:t>
      </w:r>
      <w:r w:rsidRPr="00176376">
        <w:rPr>
          <w:rFonts w:ascii="Times New Roman" w:hAnsi="Times New Roman" w:cs="Times New Roman"/>
        </w:rPr>
        <w:t>81–</w:t>
      </w:r>
      <w:proofErr w:type="spellStart"/>
      <w:r w:rsidRPr="00176376">
        <w:rPr>
          <w:rFonts w:ascii="Times New Roman" w:hAnsi="Times New Roman" w:cs="Times New Roman"/>
        </w:rPr>
        <w:t>кадрни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активлаштириб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анимациянинг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давомийлигини</w:t>
      </w:r>
      <w:proofErr w:type="spellEnd"/>
      <w:r w:rsidRPr="00176376">
        <w:rPr>
          <w:rFonts w:ascii="Times New Roman" w:hAnsi="Times New Roman" w:cs="Times New Roman"/>
        </w:rPr>
        <w:t xml:space="preserve"> (F6) </w:t>
      </w:r>
      <w:proofErr w:type="spellStart"/>
      <w:r w:rsidRPr="00176376">
        <w:rPr>
          <w:rFonts w:ascii="Times New Roman" w:hAnsi="Times New Roman" w:cs="Times New Roman"/>
        </w:rPr>
        <w:t>белгиланг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2.2.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>.</w:t>
      </w:r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  <w:u w:val="single"/>
        </w:rPr>
        <w:t>Insert</w:t>
      </w:r>
      <w:proofErr w:type="spellEnd"/>
      <w:r w:rsidRPr="00176376">
        <w:rPr>
          <w:rFonts w:ascii="Times New Roman" w:hAnsi="Times New Roman" w:cs="Times New Roman"/>
          <w:u w:val="single"/>
        </w:rPr>
        <w:t>&gt;</w:t>
      </w:r>
      <w:proofErr w:type="spellStart"/>
      <w:r w:rsidRPr="00176376">
        <w:rPr>
          <w:rFonts w:ascii="Times New Roman" w:hAnsi="Times New Roman" w:cs="Times New Roman"/>
          <w:u w:val="single"/>
        </w:rPr>
        <w:t>Layer</w:t>
      </w:r>
      <w:proofErr w:type="spellEnd"/>
      <w:r w:rsidRPr="00176376">
        <w:rPr>
          <w:rFonts w:ascii="Times New Roman" w:hAnsi="Times New Roman" w:cs="Times New Roman"/>
        </w:rPr>
        <w:t xml:space="preserve"> дан </w:t>
      </w:r>
      <w:proofErr w:type="spellStart"/>
      <w:r w:rsidRPr="00176376">
        <w:rPr>
          <w:rFonts w:ascii="Times New Roman" w:hAnsi="Times New Roman" w:cs="Times New Roman"/>
        </w:rPr>
        <w:t>янги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қатлам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яратинг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сичқонча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унинг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кадрини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активлаштиринг</w:t>
      </w:r>
      <w:proofErr w:type="spellEnd"/>
      <w:r w:rsidRPr="00176376">
        <w:rPr>
          <w:rFonts w:ascii="Times New Roman" w:hAnsi="Times New Roman" w:cs="Times New Roman"/>
        </w:rPr>
        <w:t>,</w:t>
      </w:r>
      <w:r w:rsidRPr="00176376">
        <w:rPr>
          <w:rFonts w:ascii="Times New Roman" w:hAnsi="Times New Roman" w:cs="Times New Roman"/>
        </w:rPr>
        <w:br/>
      </w:r>
      <w:proofErr w:type="spellStart"/>
      <w:r w:rsidRPr="00176376">
        <w:rPr>
          <w:rFonts w:ascii="Times New Roman" w:hAnsi="Times New Roman" w:cs="Times New Roman"/>
        </w:rPr>
        <w:t>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майдонининг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пастки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қисмида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бутун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кенглик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буйича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Pencil</w:t>
      </w:r>
      <w:proofErr w:type="spellEnd"/>
      <w:r w:rsidRPr="00176376">
        <w:rPr>
          <w:rFonts w:ascii="Times New Roman" w:hAnsi="Times New Roman" w:cs="Times New Roman"/>
        </w:rPr>
        <w:t xml:space="preserve"> (P)</w:t>
      </w:r>
      <w:r w:rsidRPr="00176376">
        <w:rPr>
          <w:rFonts w:ascii="Times New Roman" w:hAnsi="Times New Roman" w:cs="Times New Roman"/>
        </w:rPr>
        <w:br/>
      </w:r>
      <w:proofErr w:type="spellStart"/>
      <w:r w:rsidRPr="00176376">
        <w:rPr>
          <w:rFonts w:ascii="Times New Roman" w:hAnsi="Times New Roman" w:cs="Times New Roman"/>
        </w:rPr>
        <w:t>нструменти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Ер </w:t>
      </w:r>
      <w:proofErr w:type="spellStart"/>
      <w:r w:rsidRPr="00176376">
        <w:rPr>
          <w:rFonts w:ascii="Times New Roman" w:hAnsi="Times New Roman" w:cs="Times New Roman"/>
        </w:rPr>
        <w:t>сиртига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ўхшатувчи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чизиқ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чизинг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tabs>
          <w:tab w:val="left" w:pos="306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03195" cy="19875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2.3.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.  </w:t>
      </w:r>
      <w:proofErr w:type="spellStart"/>
      <w:r w:rsidRPr="00176376">
        <w:rPr>
          <w:rFonts w:ascii="Times New Roman" w:hAnsi="Times New Roman" w:cs="Times New Roman"/>
        </w:rPr>
        <w:t>Чизиқни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сакраётган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коптокнинг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йули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сифатида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қўллайсиз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Сичқонча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чизиқнинг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устида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босиб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уни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ажратинг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уни</w:t>
      </w:r>
      <w:proofErr w:type="spellEnd"/>
      <w:r w:rsidRPr="00176376">
        <w:rPr>
          <w:rFonts w:ascii="Times New Roman" w:hAnsi="Times New Roman" w:cs="Times New Roman"/>
        </w:rPr>
        <w:t xml:space="preserve">  буфер </w:t>
      </w:r>
      <w:proofErr w:type="spellStart"/>
      <w:r w:rsidRPr="00176376">
        <w:rPr>
          <w:rFonts w:ascii="Times New Roman" w:hAnsi="Times New Roman" w:cs="Times New Roman"/>
        </w:rPr>
        <w:t>обменага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Edit</w:t>
      </w:r>
      <w:proofErr w:type="spellEnd"/>
      <w:r w:rsidRPr="00176376">
        <w:rPr>
          <w:rFonts w:ascii="Times New Roman" w:hAnsi="Times New Roman" w:cs="Times New Roman"/>
        </w:rPr>
        <w:t>&gt;</w:t>
      </w:r>
      <w:proofErr w:type="spellStart"/>
      <w:r w:rsidRPr="00176376">
        <w:rPr>
          <w:rFonts w:ascii="Times New Roman" w:hAnsi="Times New Roman" w:cs="Times New Roman"/>
        </w:rPr>
        <w:t>Copy</w:t>
      </w:r>
      <w:proofErr w:type="spellEnd"/>
      <w:r w:rsidRPr="00176376">
        <w:rPr>
          <w:rFonts w:ascii="Times New Roman" w:hAnsi="Times New Roman" w:cs="Times New Roman"/>
        </w:rPr>
        <w:t xml:space="preserve"> (CTRL+C) </w:t>
      </w:r>
      <w:proofErr w:type="spellStart"/>
      <w:r w:rsidRPr="00176376">
        <w:rPr>
          <w:rFonts w:ascii="Times New Roman" w:hAnsi="Times New Roman" w:cs="Times New Roman"/>
        </w:rPr>
        <w:t>тугмаси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хотирага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сақланг</w:t>
      </w:r>
      <w:proofErr w:type="spellEnd"/>
      <w:r w:rsidRPr="00176376">
        <w:rPr>
          <w:rFonts w:ascii="Times New Roman" w:hAnsi="Times New Roman" w:cs="Times New Roman"/>
        </w:rPr>
        <w:t xml:space="preserve">. Энди </w:t>
      </w:r>
      <w:proofErr w:type="spellStart"/>
      <w:r w:rsidRPr="00176376">
        <w:rPr>
          <w:rFonts w:ascii="Times New Roman" w:hAnsi="Times New Roman" w:cs="Times New Roman"/>
        </w:rPr>
        <w:t>ball_clip</w:t>
      </w:r>
      <w:proofErr w:type="spellEnd"/>
      <w:r w:rsidRPr="00176376">
        <w:rPr>
          <w:rFonts w:ascii="Times New Roman" w:hAnsi="Times New Roman" w:cs="Times New Roman"/>
        </w:rPr>
        <w:t xml:space="preserve"> (</w:t>
      </w:r>
      <w:proofErr w:type="spellStart"/>
      <w:r w:rsidRPr="00176376">
        <w:rPr>
          <w:rFonts w:ascii="Times New Roman" w:hAnsi="Times New Roman" w:cs="Times New Roman"/>
        </w:rPr>
        <w:t>бизда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Layer</w:t>
      </w:r>
      <w:proofErr w:type="spellEnd"/>
      <w:r w:rsidRPr="00176376">
        <w:rPr>
          <w:rFonts w:ascii="Times New Roman" w:hAnsi="Times New Roman" w:cs="Times New Roman"/>
        </w:rPr>
        <w:t xml:space="preserve"> 1) </w:t>
      </w:r>
      <w:proofErr w:type="spellStart"/>
      <w:r w:rsidRPr="00176376">
        <w:rPr>
          <w:rFonts w:ascii="Times New Roman" w:hAnsi="Times New Roman" w:cs="Times New Roman"/>
        </w:rPr>
        <w:t>қатлами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 Ер </w:t>
      </w:r>
      <w:proofErr w:type="spellStart"/>
      <w:r w:rsidRPr="00176376">
        <w:rPr>
          <w:rFonts w:ascii="Times New Roman" w:hAnsi="Times New Roman" w:cs="Times New Roman"/>
        </w:rPr>
        <w:t>чизиғилик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қатламни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яратамиз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Бунинг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сичқонча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Layer</w:t>
      </w:r>
      <w:proofErr w:type="spellEnd"/>
      <w:r w:rsidRPr="00176376">
        <w:rPr>
          <w:rFonts w:ascii="Times New Roman" w:hAnsi="Times New Roman" w:cs="Times New Roman"/>
        </w:rPr>
        <w:t xml:space="preserve"> 1 ни </w:t>
      </w:r>
      <w:proofErr w:type="spellStart"/>
      <w:r w:rsidRPr="00176376">
        <w:rPr>
          <w:rFonts w:ascii="Times New Roman" w:hAnsi="Times New Roman" w:cs="Times New Roman"/>
        </w:rPr>
        <w:t>ажратинг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Бунинг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пуск </w:t>
      </w:r>
      <w:proofErr w:type="spellStart"/>
      <w:r w:rsidRPr="00176376">
        <w:rPr>
          <w:rFonts w:ascii="Times New Roman" w:hAnsi="Times New Roman" w:cs="Times New Roman"/>
        </w:rPr>
        <w:t>менюсидан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Insert</w:t>
      </w:r>
      <w:proofErr w:type="spellEnd"/>
      <w:r w:rsidRPr="00176376">
        <w:rPr>
          <w:rFonts w:ascii="Times New Roman" w:hAnsi="Times New Roman" w:cs="Times New Roman"/>
        </w:rPr>
        <w:t>&gt;</w:t>
      </w:r>
      <w:proofErr w:type="spellStart"/>
      <w:r w:rsidRPr="00176376">
        <w:rPr>
          <w:rFonts w:ascii="Times New Roman" w:hAnsi="Times New Roman" w:cs="Times New Roman"/>
        </w:rPr>
        <w:t>Motion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Guide</w:t>
      </w:r>
      <w:proofErr w:type="spellEnd"/>
      <w:r w:rsidRPr="00176376">
        <w:rPr>
          <w:rFonts w:ascii="Times New Roman" w:hAnsi="Times New Roman" w:cs="Times New Roman"/>
        </w:rPr>
        <w:t xml:space="preserve"> ни </w:t>
      </w:r>
      <w:proofErr w:type="spellStart"/>
      <w:r w:rsidRPr="00176376">
        <w:rPr>
          <w:rFonts w:ascii="Times New Roman" w:hAnsi="Times New Roman" w:cs="Times New Roman"/>
        </w:rPr>
        <w:t>танланг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Guide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қатламининг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қатлами</w:t>
      </w:r>
      <w:proofErr w:type="spellEnd"/>
      <w:r w:rsidRPr="00176376">
        <w:rPr>
          <w:rFonts w:ascii="Times New Roman" w:hAnsi="Times New Roman" w:cs="Times New Roman"/>
        </w:rPr>
        <w:t xml:space="preserve">: </w:t>
      </w:r>
      <w:proofErr w:type="spellStart"/>
      <w:r w:rsidRPr="00176376">
        <w:rPr>
          <w:rFonts w:ascii="Times New Roman" w:hAnsi="Times New Roman" w:cs="Times New Roman"/>
        </w:rPr>
        <w:t>Layer</w:t>
      </w:r>
      <w:proofErr w:type="spellEnd"/>
      <w:r w:rsidRPr="00176376">
        <w:rPr>
          <w:rFonts w:ascii="Times New Roman" w:hAnsi="Times New Roman" w:cs="Times New Roman"/>
        </w:rPr>
        <w:t xml:space="preserve"> 1  ни </w:t>
      </w:r>
      <w:proofErr w:type="spellStart"/>
      <w:r w:rsidRPr="00176376">
        <w:rPr>
          <w:rFonts w:ascii="Times New Roman" w:hAnsi="Times New Roman" w:cs="Times New Roman"/>
        </w:rPr>
        <w:t>сичқонча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ажратиб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кўрсатинг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 буфер обмена </w:t>
      </w:r>
      <w:proofErr w:type="spellStart"/>
      <w:r w:rsidRPr="00176376">
        <w:rPr>
          <w:rFonts w:ascii="Times New Roman" w:hAnsi="Times New Roman" w:cs="Times New Roman"/>
        </w:rPr>
        <w:t>хотирасидагини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Edit</w:t>
      </w:r>
      <w:proofErr w:type="spellEnd"/>
      <w:r w:rsidRPr="00176376">
        <w:rPr>
          <w:rFonts w:ascii="Times New Roman" w:hAnsi="Times New Roman" w:cs="Times New Roman"/>
        </w:rPr>
        <w:t>&gt;</w:t>
      </w:r>
      <w:proofErr w:type="spellStart"/>
      <w:r w:rsidRPr="00176376">
        <w:rPr>
          <w:rFonts w:ascii="Times New Roman" w:hAnsi="Times New Roman" w:cs="Times New Roman"/>
        </w:rPr>
        <w:t>Paste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in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Place</w:t>
      </w:r>
      <w:proofErr w:type="spellEnd"/>
      <w:r w:rsidRPr="00176376">
        <w:rPr>
          <w:rFonts w:ascii="Times New Roman" w:hAnsi="Times New Roman" w:cs="Times New Roman"/>
        </w:rPr>
        <w:t xml:space="preserve"> (CTRL+SHIFT+V) </w:t>
      </w:r>
      <w:proofErr w:type="spellStart"/>
      <w:r w:rsidRPr="00176376">
        <w:rPr>
          <w:rFonts w:ascii="Times New Roman" w:hAnsi="Times New Roman" w:cs="Times New Roman"/>
        </w:rPr>
        <w:t>тугмалари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қўйинг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Object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палитрасидан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r w:rsidRPr="00176376">
        <w:rPr>
          <w:rFonts w:ascii="Times New Roman" w:hAnsi="Times New Roman" w:cs="Times New Roman"/>
          <w:i/>
          <w:iCs/>
        </w:rPr>
        <w:t>y</w:t>
      </w:r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координатасида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мавжудидан</w:t>
      </w:r>
      <w:proofErr w:type="spellEnd"/>
      <w:r w:rsidRPr="00176376">
        <w:rPr>
          <w:rFonts w:ascii="Times New Roman" w:hAnsi="Times New Roman" w:cs="Times New Roman"/>
        </w:rPr>
        <w:t xml:space="preserve"> 220 та </w:t>
      </w:r>
      <w:proofErr w:type="spellStart"/>
      <w:r w:rsidRPr="00176376">
        <w:rPr>
          <w:rFonts w:ascii="Times New Roman" w:hAnsi="Times New Roman" w:cs="Times New Roman"/>
        </w:rPr>
        <w:t>қадамни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қўйинг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2952115" cy="1957705"/>
            <wp:effectExtent l="0" t="0" r="63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2.4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Коптокчани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яратилган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йўл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бўйлаб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харакатлантириш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анимациянинг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охирги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кадрларида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коптокни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йўлга</w:t>
      </w:r>
      <w:proofErr w:type="spellEnd"/>
      <w:r w:rsidRPr="00176376">
        <w:rPr>
          <w:rFonts w:ascii="Times New Roman" w:hAnsi="Times New Roman" w:cs="Times New Roman"/>
        </w:rPr>
        <w:t xml:space="preserve"> «</w:t>
      </w:r>
      <w:proofErr w:type="spellStart"/>
      <w:r w:rsidRPr="00176376">
        <w:rPr>
          <w:rFonts w:ascii="Times New Roman" w:hAnsi="Times New Roman" w:cs="Times New Roman"/>
        </w:rPr>
        <w:t>тушириб</w:t>
      </w:r>
      <w:proofErr w:type="spellEnd"/>
      <w:r w:rsidRPr="00176376">
        <w:rPr>
          <w:rFonts w:ascii="Times New Roman" w:hAnsi="Times New Roman" w:cs="Times New Roman"/>
        </w:rPr>
        <w:t xml:space="preserve">» </w:t>
      </w:r>
      <w:proofErr w:type="spellStart"/>
      <w:r w:rsidRPr="00176376">
        <w:rPr>
          <w:rFonts w:ascii="Times New Roman" w:hAnsi="Times New Roman" w:cs="Times New Roman"/>
        </w:rPr>
        <w:t>қўйиш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керак</w:t>
      </w:r>
      <w:proofErr w:type="spellEnd"/>
      <w:r w:rsidRPr="00176376">
        <w:rPr>
          <w:rFonts w:ascii="Times New Roman" w:hAnsi="Times New Roman" w:cs="Times New Roman"/>
        </w:rPr>
        <w:t xml:space="preserve">.  </w:t>
      </w:r>
      <w:proofErr w:type="spellStart"/>
      <w:r w:rsidRPr="00176376">
        <w:rPr>
          <w:rFonts w:ascii="Times New Roman" w:hAnsi="Times New Roman" w:cs="Times New Roman"/>
        </w:rPr>
        <w:t>Ижобий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натижага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эришиш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қуйидаги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амалларни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аниқ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бажаринг</w:t>
      </w:r>
      <w:proofErr w:type="spellEnd"/>
      <w:r w:rsidRPr="00176376">
        <w:rPr>
          <w:rFonts w:ascii="Times New Roman" w:hAnsi="Times New Roman" w:cs="Times New Roman"/>
        </w:rPr>
        <w:t xml:space="preserve">: </w:t>
      </w:r>
      <w:proofErr w:type="spellStart"/>
      <w:r w:rsidRPr="00176376">
        <w:rPr>
          <w:rFonts w:ascii="Times New Roman" w:hAnsi="Times New Roman" w:cs="Times New Roman"/>
        </w:rPr>
        <w:t>Timeline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кадрни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Layer</w:t>
      </w:r>
      <w:proofErr w:type="spellEnd"/>
      <w:r w:rsidRPr="00176376">
        <w:rPr>
          <w:rFonts w:ascii="Times New Roman" w:hAnsi="Times New Roman" w:cs="Times New Roman"/>
        </w:rPr>
        <w:t xml:space="preserve"> 1 да </w:t>
      </w:r>
      <w:proofErr w:type="spellStart"/>
      <w:r w:rsidRPr="00176376">
        <w:rPr>
          <w:rFonts w:ascii="Times New Roman" w:hAnsi="Times New Roman" w:cs="Times New Roman"/>
        </w:rPr>
        <w:t>фаоллаштиринг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ball_clip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объектини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кўрсатинг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Modify</w:t>
      </w:r>
      <w:proofErr w:type="spellEnd"/>
      <w:r w:rsidRPr="00176376">
        <w:rPr>
          <w:rFonts w:ascii="Times New Roman" w:hAnsi="Times New Roman" w:cs="Times New Roman"/>
        </w:rPr>
        <w:t>&gt;</w:t>
      </w:r>
      <w:proofErr w:type="spellStart"/>
      <w:r w:rsidRPr="00176376">
        <w:rPr>
          <w:rFonts w:ascii="Times New Roman" w:hAnsi="Times New Roman" w:cs="Times New Roman"/>
        </w:rPr>
        <w:t>Transform</w:t>
      </w:r>
      <w:proofErr w:type="spellEnd"/>
      <w:r w:rsidRPr="00176376">
        <w:rPr>
          <w:rFonts w:ascii="Times New Roman" w:hAnsi="Times New Roman" w:cs="Times New Roman"/>
        </w:rPr>
        <w:t>&gt;</w:t>
      </w:r>
      <w:proofErr w:type="spellStart"/>
      <w:r w:rsidRPr="00176376">
        <w:rPr>
          <w:rFonts w:ascii="Times New Roman" w:hAnsi="Times New Roman" w:cs="Times New Roman"/>
        </w:rPr>
        <w:t>Edit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Center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буйруғидан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ҳолда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объектнинг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тахминий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марказини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коптокни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ҳосил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қилувчи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айлана</w:t>
      </w:r>
      <w:proofErr w:type="spellEnd"/>
      <w:r w:rsidRPr="00176376">
        <w:rPr>
          <w:rFonts w:ascii="Times New Roman" w:hAnsi="Times New Roman" w:cs="Times New Roman"/>
        </w:rPr>
        <w:t xml:space="preserve"> ичига крестик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белгиланг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Охирги</w:t>
      </w:r>
      <w:proofErr w:type="spellEnd"/>
      <w:r w:rsidRPr="00176376">
        <w:rPr>
          <w:rFonts w:ascii="Times New Roman" w:hAnsi="Times New Roman" w:cs="Times New Roman"/>
        </w:rPr>
        <w:t xml:space="preserve"> кадр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шу </w:t>
      </w:r>
      <w:proofErr w:type="spellStart"/>
      <w:r w:rsidRPr="00176376">
        <w:rPr>
          <w:rFonts w:ascii="Times New Roman" w:hAnsi="Times New Roman" w:cs="Times New Roman"/>
        </w:rPr>
        <w:t>амалларни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қайта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бажаринг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35530" cy="19875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>2.5-қадам.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Motion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Tweening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охирги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кадрга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Layer</w:t>
      </w:r>
      <w:proofErr w:type="spellEnd"/>
      <w:r w:rsidRPr="00176376">
        <w:rPr>
          <w:rFonts w:ascii="Times New Roman" w:hAnsi="Times New Roman" w:cs="Times New Roman"/>
        </w:rPr>
        <w:t xml:space="preserve"> 1ни </w:t>
      </w:r>
      <w:proofErr w:type="spellStart"/>
      <w:r w:rsidRPr="00176376">
        <w:rPr>
          <w:rFonts w:ascii="Times New Roman" w:hAnsi="Times New Roman" w:cs="Times New Roman"/>
        </w:rPr>
        <w:t>беринг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Snap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to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Guide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ўрнатинг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2802890" cy="26435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2.6 -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176376">
        <w:rPr>
          <w:rFonts w:ascii="Times New Roman" w:hAnsi="Times New Roman" w:cs="Times New Roman"/>
        </w:rPr>
        <w:t xml:space="preserve">Энди </w:t>
      </w:r>
      <w:proofErr w:type="spellStart"/>
      <w:r w:rsidRPr="00176376">
        <w:rPr>
          <w:rFonts w:ascii="Times New Roman" w:hAnsi="Times New Roman" w:cs="Times New Roman"/>
        </w:rPr>
        <w:t>биринчи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кадрда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ball_clip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объектини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марказини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йулга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уни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берилган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троектория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бўйлаб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сакраб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кетиши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кўтаришнинг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ўзи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етарли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Худди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шунинг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ўзини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охирги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кадрда</w:t>
      </w:r>
      <w:proofErr w:type="spellEnd"/>
      <w:r w:rsidRPr="00176376">
        <w:rPr>
          <w:rFonts w:ascii="Times New Roman" w:hAnsi="Times New Roman" w:cs="Times New Roman"/>
        </w:rPr>
        <w:t xml:space="preserve"> хам </w:t>
      </w:r>
      <w:proofErr w:type="spellStart"/>
      <w:r w:rsidRPr="00176376">
        <w:rPr>
          <w:rFonts w:ascii="Times New Roman" w:hAnsi="Times New Roman" w:cs="Times New Roman"/>
        </w:rPr>
        <w:t>бажаринг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Коптокча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белгилаган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троекторияни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қабул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қилганлигини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билиш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учун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Onion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Skin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ёки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Onion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Skin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Outlines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режимидан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фойдаланинг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Расмда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курсатилгнадек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Timeline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тагидаги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тугмачани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босинг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маркерни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роликнинг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барча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узунлиги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буйича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суринг</w:t>
      </w:r>
      <w:proofErr w:type="spellEnd"/>
      <w:r w:rsidRPr="00176376">
        <w:rPr>
          <w:rFonts w:ascii="Times New Roman" w:hAnsi="Times New Roman" w:cs="Times New Roman"/>
        </w:rPr>
        <w:t xml:space="preserve">. Ушбу режим  </w:t>
      </w:r>
      <w:proofErr w:type="spellStart"/>
      <w:r w:rsidRPr="00176376">
        <w:rPr>
          <w:rFonts w:ascii="Times New Roman" w:hAnsi="Times New Roman" w:cs="Times New Roman"/>
        </w:rPr>
        <w:t>объектни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бутун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вақт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бўйича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харакатинига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мулжалланган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</w:p>
    <w:p w:rsidR="006267D3" w:rsidRPr="00176376" w:rsidRDefault="006267D3" w:rsidP="006267D3">
      <w:pPr>
        <w:tabs>
          <w:tab w:val="left" w:pos="0"/>
        </w:tabs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349625" cy="2256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  <w:b/>
          <w:bCs/>
          <w:u w:val="single"/>
        </w:rPr>
        <w:t xml:space="preserve">2.7 - </w:t>
      </w:r>
      <w:proofErr w:type="spellStart"/>
      <w:r w:rsidRPr="00176376">
        <w:rPr>
          <w:rFonts w:ascii="Times New Roman" w:hAnsi="Times New Roman" w:cs="Times New Roman"/>
          <w:b/>
          <w:bCs/>
          <w:u w:val="single"/>
        </w:rPr>
        <w:t>қадам</w:t>
      </w:r>
      <w:proofErr w:type="spellEnd"/>
      <w:r w:rsidRPr="00176376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Роликни</w:t>
      </w:r>
      <w:proofErr w:type="spellEnd"/>
      <w:r w:rsidRPr="00176376">
        <w:rPr>
          <w:rFonts w:ascii="Times New Roman" w:hAnsi="Times New Roman" w:cs="Times New Roman"/>
        </w:rPr>
        <w:t xml:space="preserve"> (CTRL+ENTER) </w:t>
      </w:r>
      <w:proofE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ўтказинг</w:t>
      </w:r>
      <w:proofErr w:type="spellEnd"/>
      <w:r w:rsidRPr="00176376">
        <w:rPr>
          <w:rFonts w:ascii="Times New Roman" w:hAnsi="Times New Roman" w:cs="Times New Roman"/>
        </w:rPr>
        <w:t xml:space="preserve">. </w:t>
      </w:r>
      <w:proofErr w:type="spellStart"/>
      <w:r w:rsidRPr="00176376">
        <w:rPr>
          <w:rFonts w:ascii="Times New Roman" w:hAnsi="Times New Roman" w:cs="Times New Roman"/>
        </w:rPr>
        <w:t>Агар</w:t>
      </w:r>
      <w:proofErr w:type="spellEnd"/>
      <w:r w:rsidRPr="00176376">
        <w:rPr>
          <w:rFonts w:ascii="Times New Roman" w:hAnsi="Times New Roman" w:cs="Times New Roman"/>
        </w:rPr>
        <w:t xml:space="preserve"> сиз </w:t>
      </w:r>
      <w:proofErr w:type="spellStart"/>
      <w:r w:rsidRPr="00176376">
        <w:rPr>
          <w:rFonts w:ascii="Times New Roman" w:hAnsi="Times New Roman" w:cs="Times New Roman"/>
        </w:rPr>
        <w:t>хаммасини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тўғри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бажарган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бўлсангиз</w:t>
      </w:r>
      <w:proofErr w:type="spellEnd"/>
      <w:r w:rsidRPr="00176376">
        <w:rPr>
          <w:rFonts w:ascii="Times New Roman" w:hAnsi="Times New Roman" w:cs="Times New Roman"/>
        </w:rPr>
        <w:t xml:space="preserve">, </w:t>
      </w:r>
      <w:proofErr w:type="spellStart"/>
      <w:r w:rsidRPr="00176376">
        <w:rPr>
          <w:rFonts w:ascii="Times New Roman" w:hAnsi="Times New Roman" w:cs="Times New Roman"/>
        </w:rPr>
        <w:t>унда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коптокнинг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кинематик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ҳаракати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кўринади</w:t>
      </w:r>
      <w:proofErr w:type="spellEnd"/>
      <w:r w:rsidRPr="00176376">
        <w:rPr>
          <w:rFonts w:ascii="Times New Roman" w:hAnsi="Times New Roman" w:cs="Times New Roman"/>
        </w:rPr>
        <w:t xml:space="preserve">. Энди у </w:t>
      </w:r>
      <w:proofErr w:type="spellStart"/>
      <w:r w:rsidRPr="00176376">
        <w:rPr>
          <w:rFonts w:ascii="Times New Roman" w:hAnsi="Times New Roman" w:cs="Times New Roman"/>
        </w:rPr>
        <w:t>ёғи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сизнинг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фантазиянгизга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боғлиқ</w:t>
      </w:r>
      <w:proofErr w:type="spellEnd"/>
      <w:r w:rsidRPr="00176376">
        <w:rPr>
          <w:rFonts w:ascii="Times New Roman" w:hAnsi="Times New Roman" w:cs="Times New Roman"/>
        </w:rPr>
        <w:t>.</w:t>
      </w:r>
    </w:p>
    <w:p w:rsidR="006267D3" w:rsidRPr="00176376" w:rsidRDefault="006267D3" w:rsidP="006267D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E365AA">
        <w:rPr>
          <w:rFonts w:ascii="Times New Roman" w:hAnsi="Times New Roman" w:cs="Times New Roman"/>
          <w:noProof/>
        </w:rPr>
        <w:drawing>
          <wp:inline distT="0" distB="0" distL="0" distR="0">
            <wp:extent cx="3100705" cy="21767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3" w:rsidRPr="00176376" w:rsidRDefault="006267D3" w:rsidP="006267D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76376">
        <w:rPr>
          <w:rFonts w:ascii="Times New Roman" w:hAnsi="Times New Roman" w:cs="Times New Roman"/>
        </w:rPr>
        <w:t xml:space="preserve">Худи шу </w:t>
      </w:r>
      <w:proofErr w:type="spellStart"/>
      <w:r w:rsidRPr="00176376">
        <w:rPr>
          <w:rFonts w:ascii="Times New Roman" w:hAnsi="Times New Roman" w:cs="Times New Roman"/>
        </w:rPr>
        <w:t>кўринишда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биз</w:t>
      </w:r>
      <w:proofErr w:type="spellEnd"/>
      <w:r w:rsidRPr="00176376">
        <w:rPr>
          <w:rFonts w:ascii="Times New Roman" w:hAnsi="Times New Roman" w:cs="Times New Roman"/>
        </w:rPr>
        <w:t xml:space="preserve"> физик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астрономик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жараёнларни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анимацион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кўринишга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келтиришимиз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улар </w:t>
      </w:r>
      <w:proofErr w:type="spellStart"/>
      <w:r w:rsidRPr="00176376">
        <w:rPr>
          <w:rFonts w:ascii="Times New Roman" w:hAnsi="Times New Roman" w:cs="Times New Roman"/>
        </w:rPr>
        <w:t>ёрдамида</w:t>
      </w:r>
      <w:proofErr w:type="spellEnd"/>
      <w:r w:rsidRPr="00176376">
        <w:rPr>
          <w:rFonts w:ascii="Times New Roman" w:hAnsi="Times New Roman" w:cs="Times New Roman"/>
        </w:rPr>
        <w:t xml:space="preserve">  </w:t>
      </w:r>
      <w:proofErr w:type="spellStart"/>
      <w:r w:rsidRPr="00176376">
        <w:rPr>
          <w:rFonts w:ascii="Times New Roman" w:hAnsi="Times New Roman" w:cs="Times New Roman"/>
        </w:rPr>
        <w:t>маъруза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ва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амалий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машғулотлари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дарсларини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олиб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боришимиз</w:t>
      </w:r>
      <w:proofErr w:type="spellEnd"/>
      <w:r w:rsidRPr="00176376">
        <w:rPr>
          <w:rFonts w:ascii="Times New Roman" w:hAnsi="Times New Roman" w:cs="Times New Roman"/>
        </w:rPr>
        <w:t xml:space="preserve"> </w:t>
      </w:r>
      <w:proofErr w:type="spellStart"/>
      <w:r w:rsidRPr="00176376">
        <w:rPr>
          <w:rFonts w:ascii="Times New Roman" w:hAnsi="Times New Roman" w:cs="Times New Roman"/>
        </w:rPr>
        <w:t>мумкин</w:t>
      </w:r>
      <w:proofErr w:type="spellEnd"/>
      <w:r w:rsidRPr="00176376">
        <w:rPr>
          <w:rFonts w:ascii="Times New Roman" w:hAnsi="Times New Roman" w:cs="Times New Roman"/>
        </w:rPr>
        <w:t xml:space="preserve">.  </w:t>
      </w:r>
    </w:p>
    <w:p w:rsidR="0093003D" w:rsidRDefault="006267D3" w:rsidP="006267D3">
      <w:r w:rsidRPr="00176376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/>
    <w:p w:rsidR="00A52E7D" w:rsidRDefault="00A52E7D" w:rsidP="00A52E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lang w:val="en-US"/>
        </w:rPr>
      </w:pPr>
      <w:r w:rsidRPr="00682BB3">
        <w:rPr>
          <w:rFonts w:ascii="Times New Roman" w:hAnsi="Times New Roman"/>
          <w:b/>
          <w:color w:val="000000"/>
          <w:sz w:val="28"/>
          <w:lang w:val="en-US"/>
        </w:rPr>
        <w:t>VI GLOSSARY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124"/>
        <w:gridCol w:w="2227"/>
        <w:gridCol w:w="3318"/>
      </w:tblGrid>
      <w:tr w:rsidR="00A52E7D" w:rsidRPr="00775480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lastRenderedPageBreak/>
              <w:t>Atamaning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o`zbek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tilida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nomlanishi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Atamaning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ingliz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tilida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nomlanishi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Atamaning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rus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tilida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nomlanishi</w:t>
            </w:r>
            <w:proofErr w:type="spellEnd"/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Atamaning</w:t>
            </w:r>
            <w:proofErr w:type="spellEnd"/>
            <w:r w:rsidRPr="0077548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b/>
                <w:lang w:val="en-US"/>
              </w:rPr>
              <w:t>nomlanishi</w:t>
            </w:r>
            <w:proofErr w:type="spellEnd"/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axborot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information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информация</w:t>
            </w:r>
          </w:p>
        </w:tc>
        <w:tc>
          <w:tcPr>
            <w:tcW w:w="3418" w:type="dxa"/>
            <w:shd w:val="clear" w:color="auto" w:fill="auto"/>
          </w:tcPr>
          <w:p w:rsidR="00A52E7D" w:rsidRPr="00682BB3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2BB3">
              <w:rPr>
                <w:rFonts w:ascii="Times New Roman" w:hAnsi="Times New Roman"/>
                <w:sz w:val="24"/>
                <w:szCs w:val="24"/>
                <w:lang w:val="uz-Cyrl-UZ"/>
              </w:rPr>
              <w:t>1.  Taqdim  etilish  shaklidan  qat’iy  nazar  shaxs, predmet,  dalil,  voqea,  hodisa  va  jarayonlar haqidagi ma’lumotlar.</w:t>
            </w:r>
          </w:p>
          <w:p w:rsidR="00A52E7D" w:rsidRPr="00682BB3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2B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axborotni tashishi  mumkin.  Axborotdan  foydalanish ko‘lamlari  jamiyat  rivojlanishi  darajasini belgilaydi. </w:t>
            </w:r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fayl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file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файл</w:t>
            </w:r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Yagona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yaxlit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deb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qaraladigan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ma’lumotlar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dasturlar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majmuasi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Fon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lang w:val="en-US"/>
              </w:rPr>
              <w:t>rejimi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background mode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Фонов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lang w:val="uz-Cyrl-UZ"/>
              </w:rPr>
              <w:t>й режим</w:t>
            </w:r>
          </w:p>
        </w:tc>
        <w:tc>
          <w:tcPr>
            <w:tcW w:w="3418" w:type="dxa"/>
            <w:shd w:val="clear" w:color="auto" w:fill="auto"/>
          </w:tcPr>
          <w:p w:rsidR="00A52E7D" w:rsidRPr="00682BB3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uz-Cyrl-UZ"/>
              </w:rPr>
            </w:pPr>
            <w:r w:rsidRPr="00682BB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Kompyuter  faqatgina,  haqiqiy  vaqt  maromida ishlanadigan  vazifalardan  bo‘sh  bo‘lganda, amaliy  jarayonlar  bajaruvchi  texnologiya.  </w:t>
            </w:r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fon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lang w:val="en-US"/>
              </w:rPr>
              <w:t>tovush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lang w:val="en-US"/>
              </w:rPr>
              <w:t>yozuvi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background sound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Фоновая звукозапись</w:t>
            </w:r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Veb-sahifa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bog‘langan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tovush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yozuvi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fayli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52E7D" w:rsidRPr="00682BB3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fotokamera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photocamera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фотокамера</w:t>
            </w:r>
          </w:p>
        </w:tc>
        <w:tc>
          <w:tcPr>
            <w:tcW w:w="3418" w:type="dxa"/>
            <w:shd w:val="clear" w:color="auto" w:fill="auto"/>
          </w:tcPr>
          <w:p w:rsidR="00A52E7D" w:rsidRPr="00682BB3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Harakatsiz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tasvirlarni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xotira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qurilmasiga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yozish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ljallangan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qurilma</w:t>
            </w:r>
            <w:proofErr w:type="spellEnd"/>
            <w:r w:rsidRPr="00682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 xml:space="preserve">GIF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Graphics Interchange Format</w:t>
            </w:r>
          </w:p>
        </w:tc>
        <w:tc>
          <w:tcPr>
            <w:tcW w:w="2279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 xml:space="preserve">GIF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Grafik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axborot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almashish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formati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GIF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formati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nternetda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keng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tarqalgan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graf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format. </w:t>
            </w:r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grafik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lang w:val="en-US"/>
              </w:rPr>
              <w:t>axborot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graphical information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Графиеская</w:t>
            </w:r>
            <w:proofErr w:type="spellEnd"/>
            <w:r>
              <w:rPr>
                <w:rFonts w:ascii="Times New Roman" w:hAnsi="Times New Roman"/>
              </w:rPr>
              <w:t xml:space="preserve"> информация</w:t>
            </w:r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Sxemalar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eskizlar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tasvirlar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grafiklar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diagrammalar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ramzlar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ko‘rinishida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ifodalangan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ma’lumotlar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xabarlar</w:t>
            </w:r>
            <w:proofErr w:type="spellEnd"/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grafik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lang w:val="en-US"/>
              </w:rPr>
              <w:t>fayl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Graphic file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Графический файл</w:t>
            </w:r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Nuqtama-nuqta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kodlangan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tasvirni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o‘z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ichiga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olgan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fayl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Bundan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tashqari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graf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faylga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dasturlarda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qurilmalarda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ishlatiladigan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boshqaruvchi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kodlar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ham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kiradi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52E7D" w:rsidRPr="00A52E7D" w:rsidTr="00866C2D">
        <w:tblPrEx>
          <w:tblCellMar>
            <w:top w:w="0" w:type="dxa"/>
            <w:bottom w:w="0" w:type="dxa"/>
          </w:tblCellMar>
        </w:tblPrEx>
        <w:tc>
          <w:tcPr>
            <w:tcW w:w="169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lang w:val="en-US"/>
              </w:rPr>
              <w:t>grafik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lang w:val="en-US"/>
              </w:rPr>
              <w:t>muharrir</w:t>
            </w:r>
            <w:proofErr w:type="spellEnd"/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76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775480">
              <w:rPr>
                <w:rFonts w:ascii="Times New Roman" w:hAnsi="Times New Roman"/>
                <w:lang w:val="en-US"/>
              </w:rPr>
              <w:t>graphic editor</w:t>
            </w:r>
          </w:p>
        </w:tc>
        <w:tc>
          <w:tcPr>
            <w:tcW w:w="2279" w:type="dxa"/>
            <w:shd w:val="clear" w:color="auto" w:fill="auto"/>
          </w:tcPr>
          <w:p w:rsidR="00A52E7D" w:rsidRPr="00BD719E" w:rsidRDefault="00A52E7D" w:rsidP="00866C2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Графический</w:t>
            </w:r>
            <w:r w:rsidRPr="0077548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редактор</w:t>
            </w:r>
          </w:p>
        </w:tc>
        <w:tc>
          <w:tcPr>
            <w:tcW w:w="3418" w:type="dxa"/>
            <w:shd w:val="clear" w:color="auto" w:fill="auto"/>
          </w:tcPr>
          <w:p w:rsidR="00A52E7D" w:rsidRPr="00775480" w:rsidRDefault="00A52E7D" w:rsidP="00866C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Tasvirlarni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tahrirlashni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ta’minlaydigan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amaliy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>dastur</w:t>
            </w:r>
            <w:proofErr w:type="spellEnd"/>
            <w:r w:rsidRPr="00775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A52E7D" w:rsidRPr="00A52E7D" w:rsidRDefault="00A52E7D">
      <w:pPr>
        <w:rPr>
          <w:lang w:val="en-US"/>
        </w:rPr>
      </w:pPr>
    </w:p>
    <w:sectPr w:rsidR="00A52E7D" w:rsidRPr="00A5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19"/>
    <w:rsid w:val="00160619"/>
    <w:rsid w:val="006267D3"/>
    <w:rsid w:val="0093003D"/>
    <w:rsid w:val="00A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A4AA"/>
  <w15:chartTrackingRefBased/>
  <w15:docId w15:val="{B77C4ECC-68DD-4743-86D6-16CBB14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2018-10-31T04:37:00Z</dcterms:created>
  <dcterms:modified xsi:type="dcterms:W3CDTF">2018-10-31T04:49:00Z</dcterms:modified>
</cp:coreProperties>
</file>