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4E1">
        <w:rPr>
          <w:rFonts w:ascii="Times New Roman" w:hAnsi="Times New Roman"/>
          <w:b/>
          <w:sz w:val="28"/>
          <w:szCs w:val="28"/>
          <w:lang w:val="en-US"/>
        </w:rPr>
        <w:t>O‘ZBEKISTON RESPUBLIKASI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4E1">
        <w:rPr>
          <w:rFonts w:ascii="Times New Roman" w:hAnsi="Times New Roman"/>
          <w:b/>
          <w:sz w:val="28"/>
          <w:szCs w:val="28"/>
          <w:lang w:val="en-US"/>
        </w:rPr>
        <w:t>OLIY VA O‘RTA MAXSUS TA'LIM VAZIRLIGI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4E1">
        <w:rPr>
          <w:rFonts w:ascii="Times New Roman" w:hAnsi="Times New Roman"/>
          <w:b/>
          <w:sz w:val="28"/>
          <w:szCs w:val="28"/>
          <w:lang w:val="en-US"/>
        </w:rPr>
        <w:t>NIZOMIY NOMIDAGI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674E1">
        <w:rPr>
          <w:rFonts w:ascii="Times New Roman" w:hAnsi="Times New Roman"/>
          <w:b/>
          <w:sz w:val="28"/>
          <w:szCs w:val="28"/>
          <w:lang w:val="en-US"/>
        </w:rPr>
        <w:t>TOSHKENT  DAVLAT</w:t>
      </w:r>
      <w:proofErr w:type="gramEnd"/>
      <w:r w:rsidRPr="001674E1">
        <w:rPr>
          <w:rFonts w:ascii="Times New Roman" w:hAnsi="Times New Roman"/>
          <w:b/>
          <w:sz w:val="28"/>
          <w:szCs w:val="28"/>
          <w:lang w:val="en-US"/>
        </w:rPr>
        <w:t xml:space="preserve">  PEDAGOGIKA UNIVERSITETI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rPr>
          <w:rFonts w:ascii="Times New Roman" w:hAnsi="Times New Roman"/>
          <w:lang w:val="en-US"/>
        </w:rPr>
      </w:pPr>
    </w:p>
    <w:p w:rsidR="00AB3220" w:rsidRPr="001674E1" w:rsidRDefault="00AB3220" w:rsidP="00AB3220">
      <w:pPr>
        <w:shd w:val="clear" w:color="auto" w:fill="FFFFFF"/>
        <w:spacing w:line="240" w:lineRule="auto"/>
        <w:ind w:left="2410" w:hanging="133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1674E1">
        <w:rPr>
          <w:rFonts w:ascii="Times New Roman" w:hAnsi="Times New Roman"/>
          <w:b/>
          <w:sz w:val="36"/>
          <w:szCs w:val="36"/>
          <w:lang w:val="en-US"/>
        </w:rPr>
        <w:t xml:space="preserve">«KASB TA’LIM» 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133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1674E1">
        <w:rPr>
          <w:rFonts w:ascii="Times New Roman" w:hAnsi="Times New Roman"/>
          <w:sz w:val="28"/>
          <w:szCs w:val="28"/>
          <w:lang w:val="en-US"/>
        </w:rPr>
        <w:t>fakulteti</w:t>
      </w:r>
      <w:proofErr w:type="spellEnd"/>
      <w:proofErr w:type="gramEnd"/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rPr>
          <w:rFonts w:ascii="Times New Roman" w:hAnsi="Times New Roman"/>
          <w:lang w:val="en-US"/>
        </w:rPr>
      </w:pPr>
    </w:p>
    <w:p w:rsidR="00AB3220" w:rsidRPr="001674E1" w:rsidRDefault="00AB3220" w:rsidP="00AB3220">
      <w:pPr>
        <w:shd w:val="clear" w:color="auto" w:fill="FFFFFF"/>
        <w:spacing w:line="240" w:lineRule="auto"/>
        <w:ind w:left="2410" w:hanging="133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4E1">
        <w:rPr>
          <w:rFonts w:ascii="Times New Roman" w:hAnsi="Times New Roman"/>
          <w:b/>
          <w:sz w:val="28"/>
          <w:szCs w:val="28"/>
          <w:lang w:val="en-US"/>
        </w:rPr>
        <w:t>«</w:t>
      </w:r>
      <w:proofErr w:type="spellStart"/>
      <w:r w:rsidRPr="001674E1">
        <w:rPr>
          <w:rFonts w:ascii="Times New Roman" w:hAnsi="Times New Roman"/>
          <w:b/>
          <w:sz w:val="28"/>
          <w:szCs w:val="28"/>
          <w:lang w:val="en-US"/>
        </w:rPr>
        <w:t>Muhandislik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74E1">
        <w:rPr>
          <w:rFonts w:ascii="Times New Roman" w:hAnsi="Times New Roman"/>
          <w:b/>
          <w:sz w:val="28"/>
          <w:szCs w:val="28"/>
          <w:lang w:val="en-US"/>
        </w:rPr>
        <w:t>grafikasi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674E1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74E1">
        <w:rPr>
          <w:rFonts w:ascii="Times New Roman" w:hAnsi="Times New Roman"/>
          <w:b/>
          <w:sz w:val="28"/>
          <w:szCs w:val="28"/>
          <w:lang w:val="en-US"/>
        </w:rPr>
        <w:t>uni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74E1">
        <w:rPr>
          <w:rFonts w:ascii="Times New Roman" w:hAnsi="Times New Roman"/>
          <w:b/>
          <w:sz w:val="28"/>
          <w:szCs w:val="28"/>
          <w:lang w:val="en-US"/>
        </w:rPr>
        <w:t>o‘qitish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74E1">
        <w:rPr>
          <w:rFonts w:ascii="Times New Roman" w:hAnsi="Times New Roman"/>
          <w:b/>
          <w:sz w:val="28"/>
          <w:szCs w:val="28"/>
          <w:lang w:val="en-US"/>
        </w:rPr>
        <w:t>metodikasi</w:t>
      </w:r>
      <w:proofErr w:type="spellEnd"/>
      <w:r w:rsidRPr="001674E1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133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r w:rsidRPr="001674E1">
        <w:rPr>
          <w:rFonts w:ascii="Times New Roman" w:hAnsi="Times New Roman"/>
          <w:sz w:val="28"/>
          <w:szCs w:val="28"/>
          <w:lang w:val="en-US"/>
        </w:rPr>
        <w:t>afedrasi</w:t>
      </w:r>
      <w:bookmarkStart w:id="0" w:name="_GoBack"/>
      <w:bookmarkEnd w:id="0"/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mudiri</w:t>
      </w:r>
      <w:proofErr w:type="spellEnd"/>
    </w:p>
    <w:p w:rsidR="00AB3220" w:rsidRPr="001674E1" w:rsidRDefault="00AB3220" w:rsidP="00AB3220">
      <w:pPr>
        <w:shd w:val="clear" w:color="auto" w:fill="FFFFFF"/>
        <w:spacing w:line="240" w:lineRule="auto"/>
        <w:ind w:left="2410" w:hanging="133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674E1">
        <w:rPr>
          <w:rFonts w:ascii="Times New Roman" w:hAnsi="Times New Roman"/>
          <w:sz w:val="28"/>
          <w:szCs w:val="28"/>
          <w:lang w:val="en-US"/>
        </w:rPr>
        <w:t>NurlanTashimovning</w:t>
      </w:r>
      <w:proofErr w:type="spellEnd"/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rPr>
          <w:rFonts w:ascii="Times New Roman" w:hAnsi="Times New Roman"/>
          <w:lang w:val="en-US"/>
        </w:rPr>
      </w:pPr>
    </w:p>
    <w:p w:rsidR="00AB3220" w:rsidRPr="001674E1" w:rsidRDefault="00AB3220" w:rsidP="00AB3220">
      <w:pPr>
        <w:spacing w:before="82" w:line="240" w:lineRule="auto"/>
        <w:ind w:left="426" w:hanging="306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1674E1">
        <w:rPr>
          <w:rFonts w:ascii="Times New Roman" w:hAnsi="Times New Roman"/>
          <w:b/>
          <w:sz w:val="48"/>
          <w:szCs w:val="48"/>
          <w:lang w:val="en-US"/>
        </w:rPr>
        <w:t xml:space="preserve">O C H I Q   D A R S </w:t>
      </w:r>
    </w:p>
    <w:p w:rsidR="00AB3220" w:rsidRPr="001674E1" w:rsidRDefault="00AB3220" w:rsidP="00AB3220">
      <w:pPr>
        <w:spacing w:before="82" w:line="240" w:lineRule="auto"/>
        <w:ind w:left="426" w:hanging="306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1674E1">
        <w:rPr>
          <w:rFonts w:ascii="Times New Roman" w:hAnsi="Times New Roman"/>
          <w:sz w:val="28"/>
          <w:szCs w:val="28"/>
          <w:lang w:val="en-US"/>
        </w:rPr>
        <w:t>ishlanmasi</w:t>
      </w:r>
      <w:proofErr w:type="spellEnd"/>
      <w:proofErr w:type="gramEnd"/>
    </w:p>
    <w:p w:rsidR="00AB3220" w:rsidRPr="001674E1" w:rsidRDefault="00AB3220" w:rsidP="00AB3220">
      <w:pPr>
        <w:spacing w:before="82" w:line="240" w:lineRule="auto"/>
        <w:ind w:left="426" w:hanging="306"/>
        <w:jc w:val="center"/>
        <w:rPr>
          <w:rFonts w:ascii="Times New Roman" w:hAnsi="Times New Roman"/>
          <w:lang w:val="en-US"/>
        </w:rPr>
      </w:pPr>
    </w:p>
    <w:p w:rsidR="00AB3220" w:rsidRPr="001674E1" w:rsidRDefault="00AB3220" w:rsidP="00AB3220">
      <w:pPr>
        <w:spacing w:before="82" w:line="240" w:lineRule="auto"/>
        <w:ind w:left="426" w:hanging="306"/>
        <w:jc w:val="center"/>
        <w:rPr>
          <w:rFonts w:ascii="Times New Roman" w:hAnsi="Times New Roman"/>
          <w:lang w:val="en-US"/>
        </w:rPr>
      </w:pPr>
    </w:p>
    <w:p w:rsidR="00AB3220" w:rsidRPr="00794250" w:rsidRDefault="00AB3220" w:rsidP="00AB3220">
      <w:pPr>
        <w:shd w:val="clear" w:color="auto" w:fill="FFFFFF"/>
        <w:tabs>
          <w:tab w:val="left" w:pos="1440"/>
          <w:tab w:val="left" w:pos="1620"/>
          <w:tab w:val="left" w:pos="1980"/>
        </w:tabs>
        <w:spacing w:line="240" w:lineRule="auto"/>
        <w:ind w:left="2410" w:hanging="2268"/>
        <w:jc w:val="center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1674E1">
        <w:rPr>
          <w:rFonts w:ascii="Times New Roman" w:hAnsi="Times New Roman"/>
          <w:b/>
          <w:sz w:val="32"/>
          <w:szCs w:val="32"/>
          <w:lang w:val="en-US"/>
        </w:rPr>
        <w:t>Fan</w:t>
      </w:r>
      <w:proofErr w:type="gramStart"/>
      <w:r w:rsidRPr="001674E1">
        <w:rPr>
          <w:rFonts w:ascii="Times New Roman" w:hAnsi="Times New Roman"/>
          <w:b/>
          <w:sz w:val="32"/>
          <w:szCs w:val="32"/>
          <w:lang w:val="en-US"/>
        </w:rPr>
        <w:t>:</w:t>
      </w:r>
      <w:r w:rsidRPr="001674E1">
        <w:rPr>
          <w:rFonts w:ascii="Times New Roman" w:hAnsi="Times New Roman"/>
          <w:sz w:val="32"/>
          <w:szCs w:val="32"/>
          <w:lang w:val="en-US"/>
        </w:rPr>
        <w:t>Chizma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1674E1">
        <w:rPr>
          <w:rFonts w:ascii="Times New Roman" w:hAnsi="Times New Roman"/>
          <w:sz w:val="32"/>
          <w:szCs w:val="32"/>
          <w:lang w:val="en-US"/>
        </w:rPr>
        <w:t>geometriya</w:t>
      </w:r>
      <w:proofErr w:type="spellEnd"/>
      <w:r w:rsidR="00794250"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 w:rsidR="00794250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="00794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794250">
        <w:rPr>
          <w:rFonts w:ascii="Times New Roman" w:hAnsi="Times New Roman"/>
          <w:sz w:val="32"/>
          <w:szCs w:val="32"/>
          <w:lang w:val="en-US"/>
        </w:rPr>
        <w:t>muhandislik</w:t>
      </w:r>
      <w:proofErr w:type="spellEnd"/>
      <w:r w:rsidR="00794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794250">
        <w:rPr>
          <w:rFonts w:ascii="Times New Roman" w:hAnsi="Times New Roman"/>
          <w:sz w:val="32"/>
          <w:szCs w:val="32"/>
          <w:lang w:val="en-US"/>
        </w:rPr>
        <w:t>grafikasi</w:t>
      </w:r>
      <w:proofErr w:type="spellEnd"/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rPr>
          <w:rFonts w:ascii="Times New Roman" w:hAnsi="Times New Roman"/>
          <w:lang w:val="en-US"/>
        </w:rPr>
      </w:pPr>
    </w:p>
    <w:p w:rsidR="00AB3220" w:rsidRPr="001674E1" w:rsidRDefault="00AB3220" w:rsidP="00AB322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lang w:val="en-US"/>
        </w:rPr>
      </w:pPr>
    </w:p>
    <w:p w:rsidR="00AB3220" w:rsidRPr="001674E1" w:rsidRDefault="00AB3220" w:rsidP="00AB322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lang w:val="en-US"/>
        </w:rPr>
      </w:pPr>
      <w:proofErr w:type="spellStart"/>
      <w:r w:rsidRPr="001674E1">
        <w:rPr>
          <w:rFonts w:ascii="Times New Roman" w:hAnsi="Times New Roman"/>
          <w:b/>
          <w:lang w:val="en-US"/>
        </w:rPr>
        <w:t>Mavzu</w:t>
      </w:r>
      <w:proofErr w:type="spellEnd"/>
      <w:r w:rsidRPr="001674E1">
        <w:rPr>
          <w:rFonts w:ascii="Times New Roman" w:hAnsi="Times New Roman"/>
          <w:b/>
          <w:lang w:val="en-US"/>
        </w:rPr>
        <w:t>:</w:t>
      </w:r>
      <w:r w:rsidR="00794250" w:rsidRPr="007942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94250"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Qurilish chizmachiligi haqida umumiy ma’lumotlar. </w:t>
      </w:r>
      <w:r w:rsidR="00794250" w:rsidRPr="00F14661">
        <w:rPr>
          <w:rFonts w:ascii="Times New Roman" w:hAnsi="Times New Roman" w:cs="Times New Roman"/>
          <w:sz w:val="28"/>
          <w:szCs w:val="28"/>
          <w:lang w:val="it-IT"/>
        </w:rPr>
        <w:t>Sanitariya-texnika jihozlari va ularni shartli tasviri. Bino tugunlari (uzellari) va  elementlari. Bino bosh plani. Bino plani, fasadi va qirqimi.</w:t>
      </w:r>
    </w:p>
    <w:p w:rsidR="00AB3220" w:rsidRPr="001674E1" w:rsidRDefault="00AB3220" w:rsidP="00AB3220">
      <w:pPr>
        <w:shd w:val="clear" w:color="auto" w:fill="FFFFFF"/>
        <w:spacing w:line="240" w:lineRule="auto"/>
        <w:ind w:left="2410" w:hanging="2268"/>
        <w:rPr>
          <w:rFonts w:ascii="Times New Roman" w:hAnsi="Times New Roman"/>
          <w:lang w:val="en-US"/>
        </w:rPr>
      </w:pPr>
    </w:p>
    <w:tbl>
      <w:tblPr>
        <w:tblW w:w="8976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6"/>
      </w:tblGrid>
      <w:tr w:rsidR="00AB3220" w:rsidRPr="00556208" w:rsidTr="00036FE3">
        <w:trPr>
          <w:cantSplit/>
          <w:trHeight w:val="1271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AB3220" w:rsidRPr="001674E1" w:rsidRDefault="00AB3220" w:rsidP="00036FE3">
            <w:pPr>
              <w:tabs>
                <w:tab w:val="left" w:pos="1440"/>
                <w:tab w:val="center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74E1">
              <w:rPr>
                <w:rFonts w:ascii="Times New Roman" w:hAnsi="Times New Roman"/>
                <w:sz w:val="28"/>
                <w:szCs w:val="28"/>
                <w:lang w:val="en-US"/>
              </w:rPr>
              <w:t>511</w:t>
            </w:r>
            <w:r w:rsidR="0079425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1674E1">
              <w:rPr>
                <w:rFonts w:ascii="Times New Roman" w:hAnsi="Times New Roman"/>
                <w:sz w:val="28"/>
                <w:szCs w:val="28"/>
                <w:lang w:val="en-US"/>
              </w:rPr>
              <w:t>00 – «</w:t>
            </w:r>
            <w:proofErr w:type="spellStart"/>
            <w:r w:rsidR="00794250">
              <w:rPr>
                <w:rFonts w:ascii="Times New Roman" w:hAnsi="Times New Roman"/>
                <w:sz w:val="28"/>
                <w:szCs w:val="28"/>
                <w:lang w:val="en-US"/>
              </w:rPr>
              <w:t>Mehnat</w:t>
            </w:r>
            <w:proofErr w:type="spellEnd"/>
            <w:r w:rsidR="007942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4250">
              <w:rPr>
                <w:rFonts w:ascii="Times New Roman" w:hAnsi="Times New Roman"/>
                <w:sz w:val="28"/>
                <w:szCs w:val="28"/>
                <w:lang w:val="en-US"/>
              </w:rPr>
              <w:t>ta’limi</w:t>
            </w:r>
            <w:proofErr w:type="spellEnd"/>
            <w:r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1674E1">
              <w:rPr>
                <w:rFonts w:ascii="Times New Roman" w:hAnsi="Times New Roman"/>
                <w:sz w:val="28"/>
                <w:szCs w:val="28"/>
                <w:lang w:val="en-US"/>
              </w:rPr>
              <w:t>ta’limyo‘nalishi</w:t>
            </w:r>
            <w:proofErr w:type="spellEnd"/>
            <w:r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AB3220" w:rsidRPr="001674E1" w:rsidRDefault="00794250" w:rsidP="00036FE3">
            <w:pPr>
              <w:tabs>
                <w:tab w:val="left" w:pos="1440"/>
                <w:tab w:val="center" w:pos="43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MEH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guruh</w:t>
            </w:r>
            <w:proofErr w:type="spellEnd"/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AB3220" w:rsidRPr="001674E1" w:rsidRDefault="00794250" w:rsidP="00794250">
            <w:pPr>
              <w:tabs>
                <w:tab w:val="left" w:pos="1440"/>
                <w:tab w:val="center" w:pos="438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iyun</w:t>
            </w:r>
            <w:proofErr w:type="spellEnd"/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-juftlik, </w:t>
            </w:r>
            <w:proofErr w:type="spellStart"/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soat</w:t>
            </w:r>
            <w:proofErr w:type="spellEnd"/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B3220" w:rsidRPr="001674E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AB3220" w:rsidRPr="001674E1" w:rsidRDefault="00AB3220" w:rsidP="00AB3220">
      <w:pPr>
        <w:shd w:val="clear" w:color="auto" w:fill="FFFFFF"/>
        <w:spacing w:before="461" w:line="240" w:lineRule="auto"/>
        <w:ind w:left="426" w:hanging="306"/>
        <w:jc w:val="center"/>
        <w:rPr>
          <w:rFonts w:ascii="Times New Roman" w:hAnsi="Times New Roman"/>
          <w:b/>
          <w:w w:val="106"/>
          <w:lang w:val="en-US"/>
        </w:rPr>
      </w:pPr>
      <w:r w:rsidRPr="00556208">
        <w:rPr>
          <w:rFonts w:ascii="Times New Roman" w:hAnsi="Times New Roman"/>
          <w:b/>
          <w:w w:val="106"/>
          <w:lang w:val="en-US"/>
        </w:rPr>
        <w:t>TOSHKENT – 201</w:t>
      </w:r>
      <w:r>
        <w:rPr>
          <w:rFonts w:ascii="Times New Roman" w:hAnsi="Times New Roman"/>
          <w:b/>
          <w:w w:val="106"/>
          <w:lang w:val="en-US"/>
        </w:rPr>
        <w:t>8</w:t>
      </w:r>
    </w:p>
    <w:p w:rsidR="00F14661" w:rsidRPr="00F14661" w:rsidRDefault="00F14661" w:rsidP="00F14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14661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Ma’ruza.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 Qurilish chizmachiligi haqida umumiy ma’lumotlar. 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 xml:space="preserve">Sanitariya-texnika jihozlari va ularni shartli tasviri. Bino tugunlari (uzellari) va  elementlari. Bino bosh plani. Bino plani, fasadi va qirqimi. </w:t>
      </w:r>
    </w:p>
    <w:p w:rsidR="00F14661" w:rsidRPr="00F14661" w:rsidRDefault="00F14661" w:rsidP="00F14661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val="it-IT"/>
        </w:rPr>
      </w:pPr>
    </w:p>
    <w:p w:rsidR="00F14661" w:rsidRPr="00F14661" w:rsidRDefault="00F14661" w:rsidP="00F14661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b/>
          <w:i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b/>
          <w:i/>
          <w:sz w:val="28"/>
          <w:szCs w:val="28"/>
          <w:lang w:val="uz-Cyrl-UZ"/>
        </w:rPr>
        <w:t>quv mashg`ulotining maqsadi:</w:t>
      </w:r>
      <w:r w:rsidRPr="00F146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Qurilish chizmachiligi haqida umumiy ma’lumotlar. 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>Sanitariya-texnika jihozlari va ularni shartli tasviri. Bino tugunlari (uzellari) va  elementlari. Bino bosh plani. Bino plani, fasadi va qirqimi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ni talabalarga o</w:t>
      </w:r>
      <w:r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rgatish.  </w:t>
      </w:r>
    </w:p>
    <w:p w:rsidR="00F14661" w:rsidRPr="00F14661" w:rsidRDefault="00F14661" w:rsidP="00F14661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14661" w:rsidRPr="00F14661" w:rsidRDefault="00F14661" w:rsidP="00F146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Binoning asosiy tarkibiy qismlari va me`moriy elementlari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14661">
        <w:rPr>
          <w:rFonts w:ascii="Times New Roman" w:hAnsi="Times New Roman" w:cs="Times New Roman"/>
          <w:b/>
          <w:sz w:val="28"/>
          <w:szCs w:val="28"/>
          <w:lang w:val="uz-Cyrl-UZ"/>
        </w:rPr>
        <w:t>aqida qisqacha ma`lumotlar. Bino elementlari va ayrim sanitar-texnik qurilmalarning shartli tasvirlari, qurilish materiallarining grafik belgilanishi.</w:t>
      </w:r>
    </w:p>
    <w:p w:rsidR="00F14661" w:rsidRPr="00F14661" w:rsidRDefault="00F14661" w:rsidP="00F14661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spacing w:val="3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Qurilish chizmalarida materiallar, bino elementlari, sani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softHyphen/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tariya texnikasiga oid jixozlar, p</w:t>
      </w:r>
      <w:r>
        <w:rPr>
          <w:rFonts w:ascii="Times New Roman" w:hAnsi="Times New Roman" w:cs="Times New Roman"/>
          <w:sz w:val="28"/>
          <w:szCs w:val="28"/>
          <w:lang w:val="en-US"/>
        </w:rPr>
        <w:t>o‘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lat, temir-beton va yog`och </w:t>
      </w:r>
      <w:r w:rsidRPr="00F14661">
        <w:rPr>
          <w:rFonts w:ascii="Times New Roman" w:hAnsi="Times New Roman" w:cs="Times New Roman"/>
          <w:spacing w:val="5"/>
          <w:sz w:val="28"/>
          <w:szCs w:val="28"/>
          <w:lang w:val="uz-Cyrl-UZ"/>
        </w:rPr>
        <w:t xml:space="preserve">konstruktsiyalarni belgilash uchun shartli grafik belgilar </w:t>
      </w:r>
      <w:r w:rsidRPr="00F14661">
        <w:rPr>
          <w:rFonts w:ascii="Times New Roman" w:hAnsi="Times New Roman" w:cs="Times New Roman"/>
          <w:spacing w:val="-5"/>
          <w:sz w:val="28"/>
          <w:szCs w:val="28"/>
          <w:lang w:val="uz-Cyrl-UZ"/>
        </w:rPr>
        <w:t>(GOST 5401-50) qo</w:t>
      </w:r>
      <w:r>
        <w:rPr>
          <w:rFonts w:ascii="Times New Roman" w:hAnsi="Times New Roman" w:cs="Times New Roman"/>
          <w:spacing w:val="-5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-5"/>
          <w:sz w:val="28"/>
          <w:szCs w:val="28"/>
          <w:lang w:val="uz-Cyrl-UZ"/>
        </w:rPr>
        <w:t>llaniladi. Bu chizmalarni o</w:t>
      </w:r>
      <w:r>
        <w:rPr>
          <w:rFonts w:ascii="Times New Roman" w:hAnsi="Times New Roman" w:cs="Times New Roman"/>
          <w:spacing w:val="-5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-5"/>
          <w:sz w:val="28"/>
          <w:szCs w:val="28"/>
          <w:lang w:val="uz-Cyrl-UZ"/>
        </w:rPr>
        <w:t>qishni onsonlasht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iradi va chizmalardagi tushuntirish yozuvlarini qisqartirish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 xml:space="preserve">ga imkon beradi. 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en-US"/>
        </w:rPr>
        <w:t>1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-jadvalda binolar qurilishida eng </w:t>
      </w:r>
      <w:proofErr w:type="gramStart"/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>ko</w:t>
      </w:r>
      <w:r>
        <w:rPr>
          <w:rFonts w:ascii="Times New Roman" w:hAnsi="Times New Roman" w:cs="Times New Roman"/>
          <w:spacing w:val="2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>p</w:t>
      </w:r>
      <w:proofErr w:type="gramEnd"/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 qo</w:t>
      </w:r>
      <w:r>
        <w:rPr>
          <w:rFonts w:ascii="Times New Roman" w:hAnsi="Times New Roman" w:cs="Times New Roman"/>
          <w:spacing w:val="2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llaniladigan 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ba`zi qurilish materiallarining shartli belgilari keltiril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gan. Barcha arxitektura qurilish chizmalarini shu belgilar </w:t>
      </w:r>
      <w:r w:rsidRPr="00F14661">
        <w:rPr>
          <w:rFonts w:ascii="Times New Roman" w:hAnsi="Times New Roman" w:cs="Times New Roman"/>
          <w:spacing w:val="3"/>
          <w:sz w:val="28"/>
          <w:szCs w:val="28"/>
          <w:lang w:val="uz-Cyrl-UZ"/>
        </w:rPr>
        <w:t>asosida chizish shartdir.</w:t>
      </w:r>
    </w:p>
    <w:p w:rsidR="00F14661" w:rsidRPr="00F14661" w:rsidRDefault="00F14661" w:rsidP="00F14661">
      <w:pPr>
        <w:shd w:val="clear" w:color="auto" w:fill="FFFFFF"/>
        <w:spacing w:after="0"/>
        <w:ind w:firstLine="65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Materiallarni ko</w:t>
      </w:r>
      <w:r>
        <w:rPr>
          <w:rFonts w:ascii="Times New Roman" w:hAnsi="Times New Roman" w:cs="Times New Roman"/>
          <w:spacing w:val="-1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rsatish shart bo</w:t>
      </w:r>
      <w:r>
        <w:rPr>
          <w:rFonts w:ascii="Times New Roman" w:hAnsi="Times New Roman" w:cs="Times New Roman"/>
          <w:spacing w:val="-1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lmagan xollarda va kon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softHyphen/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>struktsiya materiali bir xil bo</w:t>
      </w:r>
      <w:r>
        <w:rPr>
          <w:rFonts w:ascii="Times New Roman" w:hAnsi="Times New Roman" w:cs="Times New Roman"/>
          <w:spacing w:val="2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>lgan yoki chizmadagi tasvirlar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>ning o</w:t>
      </w:r>
      <w:r>
        <w:rPr>
          <w:rFonts w:ascii="Times New Roman" w:hAnsi="Times New Roman" w:cs="Times New Roman"/>
          <w:spacing w:val="1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>lchamlari material belgisini qo</w:t>
      </w:r>
      <w:r>
        <w:rPr>
          <w:rFonts w:ascii="Times New Roman" w:hAnsi="Times New Roman" w:cs="Times New Roman"/>
          <w:spacing w:val="1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>yishga imkon bermay</w:t>
      </w:r>
      <w:r w:rsidRPr="00F14661">
        <w:rPr>
          <w:rFonts w:ascii="Times New Roman" w:hAnsi="Times New Roman" w:cs="Times New Roman"/>
          <w:spacing w:val="7"/>
          <w:sz w:val="28"/>
          <w:szCs w:val="28"/>
          <w:lang w:val="uz-Cyrl-UZ"/>
        </w:rPr>
        <w:t>digan xollarda shartli belgilar qo</w:t>
      </w:r>
      <w:r>
        <w:rPr>
          <w:rFonts w:ascii="Times New Roman" w:hAnsi="Times New Roman" w:cs="Times New Roman"/>
          <w:spacing w:val="7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7"/>
          <w:sz w:val="28"/>
          <w:szCs w:val="28"/>
          <w:lang w:val="uz-Cyrl-UZ"/>
        </w:rPr>
        <w:t>yilmaydi.</w:t>
      </w:r>
    </w:p>
    <w:p w:rsidR="00F14661" w:rsidRPr="00F14661" w:rsidRDefault="00F14661" w:rsidP="00F14661">
      <w:pPr>
        <w:shd w:val="clear" w:color="auto" w:fill="FFFFFF"/>
        <w:spacing w:after="0"/>
        <w:ind w:firstLine="65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Q</w:t>
      </w:r>
      <w:r w:rsidR="00E5149E" w:rsidRPr="00E5149E">
        <w:rPr>
          <w:rFonts w:ascii="Times New Roman" w:hAnsi="Times New Roman" w:cs="Times New Roman"/>
          <w:spacing w:val="-1"/>
          <w:sz w:val="28"/>
          <w:szCs w:val="28"/>
          <w:lang w:val="uz-Cyrl-UZ"/>
        </w:rPr>
        <w:t>u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 xml:space="preserve">rilish materiallarining shartli belgilaridagi parallel, 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t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o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g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ri shtrixovka bir-biridan bir xil masofada yotuvchi pa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softHyphen/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rallel </w:t>
      </w:r>
      <w:r w:rsidR="00E5149E"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t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o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g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 xml:space="preserve">ri 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chiziqlar tarzida chiziladi; bunday </w:t>
      </w:r>
      <w:r w:rsidR="00E5149E"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t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o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g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ri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 chizi</w:t>
      </w:r>
      <w:r w:rsidR="00E5149E" w:rsidRPr="00E5149E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Pr="00F14661">
        <w:rPr>
          <w:rFonts w:ascii="Times New Roman" w:hAnsi="Times New Roman" w:cs="Times New Roman"/>
          <w:spacing w:val="-3"/>
          <w:sz w:val="28"/>
          <w:szCs w:val="28"/>
          <w:lang w:val="uz-Cyrl-UZ"/>
        </w:rPr>
        <w:t>lar tegishli kontur chizi</w:t>
      </w:r>
      <w:r w:rsidR="00E5149E" w:rsidRPr="00E5149E">
        <w:rPr>
          <w:rFonts w:ascii="Times New Roman" w:hAnsi="Times New Roman" w:cs="Times New Roman"/>
          <w:spacing w:val="-3"/>
          <w:sz w:val="28"/>
          <w:szCs w:val="28"/>
          <w:lang w:val="uz-Cyrl-UZ"/>
        </w:rPr>
        <w:t>q</w:t>
      </w:r>
      <w:r w:rsidRPr="00F14661">
        <w:rPr>
          <w:rFonts w:ascii="Times New Roman" w:hAnsi="Times New Roman" w:cs="Times New Roman"/>
          <w:spacing w:val="-3"/>
          <w:sz w:val="28"/>
          <w:szCs w:val="28"/>
          <w:lang w:val="uz-Cyrl-UZ"/>
        </w:rPr>
        <w:t xml:space="preserve">larning chorak qalinligida biror 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elementning o</w:t>
      </w:r>
      <w:r w:rsidR="00E5149E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q chizig`iga yoki kontur chizig`iga 90°, 45° yoki 0° 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burchak ostida o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t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k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aziladi.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F14661" w:rsidRPr="00F14661" w:rsidRDefault="00F14661" w:rsidP="00F14661">
      <w:pPr>
        <w:shd w:val="clear" w:color="auto" w:fill="FFFFFF"/>
        <w:spacing w:after="0"/>
        <w:ind w:firstLine="63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Shtrixovkaning </w:t>
      </w:r>
      <w:r w:rsidR="00E5149E"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>t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o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g</w:t>
      </w:r>
      <w:r w:rsidR="00E5149E">
        <w:rPr>
          <w:rFonts w:ascii="Times New Roman" w:hAnsi="Times New Roman" w:cs="Times New Roman"/>
          <w:spacing w:val="4"/>
          <w:sz w:val="28"/>
          <w:szCs w:val="28"/>
          <w:lang w:val="uz-Cyrl-UZ"/>
        </w:rPr>
        <w:t>‘</w:t>
      </w:r>
      <w:r w:rsidR="00E5149E"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 xml:space="preserve">ri </w:t>
      </w:r>
      <w:r w:rsidRPr="00F14661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chiziqlari orasidagi masofani ayrim </w:t>
      </w:r>
      <w:r w:rsidRPr="00F14661">
        <w:rPr>
          <w:rFonts w:ascii="Times New Roman" w:hAnsi="Times New Roman" w:cs="Times New Roman"/>
          <w:spacing w:val="3"/>
          <w:sz w:val="28"/>
          <w:szCs w:val="28"/>
          <w:lang w:val="uz-Cyrl-UZ"/>
        </w:rPr>
        <w:t>belgilarda shu belgilar uchun standartda ko</w:t>
      </w:r>
      <w:r w:rsidR="00E5149E">
        <w:rPr>
          <w:rFonts w:ascii="Times New Roman" w:hAnsi="Times New Roman" w:cs="Times New Roman"/>
          <w:spacing w:val="3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3"/>
          <w:sz w:val="28"/>
          <w:szCs w:val="28"/>
          <w:lang w:val="uz-Cyrl-UZ"/>
        </w:rPr>
        <w:t>rsatilgan oraliq</w:t>
      </w:r>
      <w:r w:rsidRPr="00F14661">
        <w:rPr>
          <w:rFonts w:ascii="Times New Roman" w:hAnsi="Times New Roman" w:cs="Times New Roman"/>
          <w:spacing w:val="10"/>
          <w:sz w:val="28"/>
          <w:szCs w:val="28"/>
          <w:lang w:val="uz-Cyrl-UZ"/>
        </w:rPr>
        <w:t>da olish kerak. Bu oraliqni chizma masshtabi va chizmadagi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 shtrixlanadigan joyning kattaligiga qarab o</w:t>
      </w:r>
      <w:r w:rsidR="00E5149E">
        <w:rPr>
          <w:rFonts w:ascii="Times New Roman" w:hAnsi="Times New Roman" w:cs="Times New Roman"/>
          <w:spacing w:val="2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>zgartirish mumkin. S</w:t>
      </w:r>
      <w:r w:rsidR="00E5149E" w:rsidRPr="00E5149E">
        <w:rPr>
          <w:rFonts w:ascii="Times New Roman" w:hAnsi="Times New Roman" w:cs="Times New Roman"/>
          <w:spacing w:val="2"/>
          <w:sz w:val="28"/>
          <w:szCs w:val="28"/>
          <w:lang w:val="uz-Cyrl-UZ"/>
        </w:rPr>
        <w:t>h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>u bilan birga, bir xil material uchun shtrixovka chi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softHyphen/>
      </w:r>
      <w:r w:rsidRPr="00F14661">
        <w:rPr>
          <w:rFonts w:ascii="Times New Roman" w:hAnsi="Times New Roman" w:cs="Times New Roman"/>
          <w:spacing w:val="-2"/>
          <w:sz w:val="28"/>
          <w:szCs w:val="28"/>
          <w:lang w:val="uz-Cyrl-UZ"/>
        </w:rPr>
        <w:t>ziqlari orasidagi masofani bitta chizma ichida hamda bir ele</w:t>
      </w:r>
      <w:r w:rsidRPr="00F14661">
        <w:rPr>
          <w:rFonts w:ascii="Times New Roman" w:hAnsi="Times New Roman" w:cs="Times New Roman"/>
          <w:spacing w:val="6"/>
          <w:sz w:val="28"/>
          <w:szCs w:val="28"/>
          <w:lang w:val="uz-Cyrl-UZ"/>
        </w:rPr>
        <w:t>mentning bir xil masshtabli barcha ko</w:t>
      </w:r>
      <w:r w:rsidR="00E5149E">
        <w:rPr>
          <w:rFonts w:ascii="Times New Roman" w:hAnsi="Times New Roman" w:cs="Times New Roman"/>
          <w:spacing w:val="6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6"/>
          <w:sz w:val="28"/>
          <w:szCs w:val="28"/>
          <w:lang w:val="uz-Cyrl-UZ"/>
        </w:rPr>
        <w:t xml:space="preserve">rinishlarida ham bir </w:t>
      </w:r>
      <w:r w:rsidRPr="00F14661">
        <w:rPr>
          <w:rFonts w:ascii="Times New Roman" w:hAnsi="Times New Roman" w:cs="Times New Roman"/>
          <w:spacing w:val="5"/>
          <w:sz w:val="28"/>
          <w:szCs w:val="28"/>
          <w:lang w:val="uz-Cyrl-UZ"/>
        </w:rPr>
        <w:t>xil olish lozim.</w:t>
      </w:r>
    </w:p>
    <w:p w:rsidR="00F14661" w:rsidRPr="00F14661" w:rsidRDefault="00F14661" w:rsidP="00F14661">
      <w:pPr>
        <w:shd w:val="clear" w:color="auto" w:fill="FFFFFF"/>
        <w:spacing w:before="5"/>
        <w:ind w:left="62" w:right="5" w:firstLine="64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>Binolarning fasadlari yoki ularning elementlari chizma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 xml:space="preserve">larida qurilish materialining belgisini yaxlit emas, balki </w:t>
      </w:r>
      <w:r w:rsidRPr="00F14661">
        <w:rPr>
          <w:rFonts w:ascii="Times New Roman" w:hAnsi="Times New Roman" w:cs="Times New Roman"/>
          <w:spacing w:val="4"/>
          <w:sz w:val="28"/>
          <w:szCs w:val="28"/>
          <w:lang w:val="uz-Cyrl-UZ"/>
        </w:rPr>
        <w:t xml:space="preserve">tasvirning kontur chizig`i oldida ayrim uchastkalar tarzida </w:t>
      </w:r>
      <w:r w:rsidRPr="00F14661">
        <w:rPr>
          <w:rFonts w:ascii="Times New Roman" w:hAnsi="Times New Roman" w:cs="Times New Roman"/>
          <w:spacing w:val="5"/>
          <w:sz w:val="28"/>
          <w:szCs w:val="28"/>
          <w:lang w:val="uz-Cyrl-UZ"/>
        </w:rPr>
        <w:t>berish kerak.</w:t>
      </w:r>
    </w:p>
    <w:p w:rsidR="00F14661" w:rsidRPr="00F14661" w:rsidRDefault="00F14661" w:rsidP="00E5149E">
      <w:pPr>
        <w:shd w:val="clear" w:color="auto" w:fill="FFFFFF"/>
        <w:spacing w:before="5" w:after="0"/>
        <w:ind w:right="17" w:firstLine="65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lastRenderedPageBreak/>
        <w:t xml:space="preserve">Katta yuzali kesimlarda qurilish materialining belgisini 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>fa</w:t>
      </w:r>
      <w:r w:rsidR="00E5149E">
        <w:rPr>
          <w:rFonts w:ascii="Times New Roman" w:hAnsi="Times New Roman" w:cs="Times New Roman"/>
          <w:spacing w:val="1"/>
          <w:sz w:val="28"/>
          <w:szCs w:val="28"/>
          <w:lang w:val="en-US"/>
        </w:rPr>
        <w:t>q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 xml:space="preserve">at kesim konturi oldida bir xil kenglikdagi tor polosa </w:t>
      </w:r>
      <w:r w:rsidRPr="00F14661">
        <w:rPr>
          <w:rFonts w:ascii="Times New Roman" w:hAnsi="Times New Roman" w:cs="Times New Roman"/>
          <w:spacing w:val="3"/>
          <w:sz w:val="28"/>
          <w:szCs w:val="28"/>
          <w:lang w:val="uz-Cyrl-UZ"/>
        </w:rPr>
        <w:t xml:space="preserve">tarzida berish kerak. </w:t>
      </w:r>
      <w:proofErr w:type="gramStart"/>
      <w:r w:rsidR="00E5149E">
        <w:rPr>
          <w:rFonts w:ascii="Times New Roman" w:hAnsi="Times New Roman" w:cs="Times New Roman"/>
          <w:spacing w:val="3"/>
          <w:sz w:val="28"/>
          <w:szCs w:val="28"/>
          <w:lang w:val="en-US"/>
        </w:rPr>
        <w:t>Ye</w:t>
      </w:r>
      <w:r w:rsidRPr="00F14661">
        <w:rPr>
          <w:rFonts w:ascii="Times New Roman" w:hAnsi="Times New Roman" w:cs="Times New Roman"/>
          <w:spacing w:val="3"/>
          <w:sz w:val="28"/>
          <w:szCs w:val="28"/>
          <w:lang w:val="uz-Cyrl-UZ"/>
        </w:rPr>
        <w:t xml:space="preserve">r sirtidagi yoki fundament konturi </w:t>
      </w:r>
      <w:r w:rsidRPr="00F14661">
        <w:rPr>
          <w:rFonts w:ascii="Times New Roman" w:hAnsi="Times New Roman" w:cs="Times New Roman"/>
          <w:spacing w:val="6"/>
          <w:sz w:val="28"/>
          <w:szCs w:val="28"/>
          <w:lang w:val="uz-Cyrl-UZ"/>
        </w:rPr>
        <w:t>oldidagi tupro</w:t>
      </w:r>
      <w:r w:rsidR="00E5149E">
        <w:rPr>
          <w:rFonts w:ascii="Times New Roman" w:hAnsi="Times New Roman" w:cs="Times New Roman"/>
          <w:spacing w:val="6"/>
          <w:sz w:val="28"/>
          <w:szCs w:val="28"/>
          <w:lang w:val="en-US"/>
        </w:rPr>
        <w:t>q</w:t>
      </w:r>
      <w:r w:rsidRPr="00F14661">
        <w:rPr>
          <w:rFonts w:ascii="Times New Roman" w:hAnsi="Times New Roman" w:cs="Times New Roman"/>
          <w:spacing w:val="6"/>
          <w:sz w:val="28"/>
          <w:szCs w:val="28"/>
          <w:lang w:val="uz-Cyrl-UZ"/>
        </w:rPr>
        <w:t xml:space="preserve"> ham shu xilda tasvirlanadi.</w:t>
      </w:r>
      <w:proofErr w:type="gramEnd"/>
    </w:p>
    <w:p w:rsidR="00F14661" w:rsidRPr="00F14661" w:rsidRDefault="00F14661" w:rsidP="00E5149E">
      <w:pPr>
        <w:shd w:val="clear" w:color="auto" w:fill="FFFFFF"/>
        <w:spacing w:before="5" w:after="0"/>
        <w:ind w:right="17" w:firstLine="67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z w:val="28"/>
          <w:szCs w:val="28"/>
          <w:lang w:val="uz-Cyrl-UZ"/>
        </w:rPr>
        <w:t>Qurilish chizmalarida qo</w:t>
      </w:r>
      <w:r w:rsidR="00E5149E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llaniladigan sirtlarning qalinligi 0,3 dan </w:t>
      </w:r>
      <w:smartTag w:uri="urn:schemas-microsoft-com:office:smarttags" w:element="metricconverter">
        <w:smartTagPr>
          <w:attr w:name="ProductID" w:val="1,0 mm"/>
        </w:smartTagPr>
        <w:r w:rsidRPr="00F14661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1,0 </w:t>
        </w:r>
        <w:r w:rsidRPr="00F14661">
          <w:rPr>
            <w:rFonts w:ascii="Times New Roman" w:hAnsi="Times New Roman" w:cs="Times New Roman"/>
            <w:i/>
            <w:iCs/>
            <w:sz w:val="28"/>
            <w:szCs w:val="28"/>
            <w:lang w:val="uz-Cyrl-UZ"/>
          </w:rPr>
          <w:t>mm</w:t>
        </w:r>
      </w:smartTag>
      <w:r w:rsidRPr="00F14661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 xml:space="preserve"> 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gacha bo</w:t>
      </w:r>
      <w:r w:rsidR="00E5149E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lishi kerak. Fasadlar o</w:t>
      </w:r>
      <w:r w:rsidR="00E5149E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rtacha qa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 xml:space="preserve">linlikdagi chiziqlar bilan ustidan chizib chiqiladi. Planlar, </w:t>
      </w:r>
      <w:r w:rsidR="00E5149E" w:rsidRPr="00E5149E">
        <w:rPr>
          <w:rFonts w:ascii="Times New Roman" w:hAnsi="Times New Roman" w:cs="Times New Roman"/>
          <w:spacing w:val="-1"/>
          <w:sz w:val="28"/>
          <w:szCs w:val="28"/>
          <w:lang w:val="uz-Cyrl-UZ"/>
        </w:rPr>
        <w:t>q</w:t>
      </w: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irqimlar va detallarda kesimlar, ya`ni kesuvchi tekislikda 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yotuvchi elementlarning konturlari yug`onroq chiziqlar bilan ajratib ko</w:t>
      </w:r>
      <w:r w:rsidR="00E5149E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rsatiladi. Bunda devorlarning kesimlari parda devorlarning kesimlariga nisbatan yug`onrok chiziqlar bilan </w:t>
      </w:r>
      <w:r w:rsidRPr="00F14661">
        <w:rPr>
          <w:rFonts w:ascii="Times New Roman" w:hAnsi="Times New Roman" w:cs="Times New Roman"/>
          <w:spacing w:val="-2"/>
          <w:sz w:val="28"/>
          <w:szCs w:val="28"/>
          <w:lang w:val="uz-Cyrl-UZ"/>
        </w:rPr>
        <w:t>chiziladi.</w:t>
      </w:r>
    </w:p>
    <w:p w:rsidR="00F14661" w:rsidRPr="00F14661" w:rsidRDefault="00F14661" w:rsidP="00F14661">
      <w:pPr>
        <w:shd w:val="clear" w:color="auto" w:fill="FFFFFF"/>
        <w:spacing w:before="14"/>
        <w:ind w:left="38" w:right="29" w:firstLine="67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pacing w:val="2"/>
          <w:sz w:val="28"/>
          <w:szCs w:val="28"/>
          <w:lang w:val="uz-Cyrl-UZ"/>
        </w:rPr>
        <w:t xml:space="preserve">Chizmalardagi chiziqlarning qalinligi masshtabga bog`lik, 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>ya`ni masshtab qancha yirik bo</w:t>
      </w:r>
      <w:r w:rsidR="00E5149E">
        <w:rPr>
          <w:rFonts w:ascii="Times New Roman" w:hAnsi="Times New Roman" w:cs="Times New Roman"/>
          <w:spacing w:val="1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pacing w:val="1"/>
          <w:sz w:val="28"/>
          <w:szCs w:val="28"/>
          <w:lang w:val="uz-Cyrl-UZ"/>
        </w:rPr>
        <w:t xml:space="preserve">lsa, chiziqlar ham shuncha yug`on </w:t>
      </w:r>
      <w:r w:rsidRPr="00F14661">
        <w:rPr>
          <w:rFonts w:ascii="Times New Roman" w:hAnsi="Times New Roman" w:cs="Times New Roman"/>
          <w:spacing w:val="-1"/>
          <w:sz w:val="28"/>
          <w:szCs w:val="28"/>
          <w:lang w:val="uz-Cyrl-UZ"/>
        </w:rPr>
        <w:t>chiziladi.</w:t>
      </w:r>
    </w:p>
    <w:p w:rsidR="00F14661" w:rsidRPr="00F14661" w:rsidRDefault="00F14661" w:rsidP="00E5149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1466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Bino plani, fasadi va qirqimi haqida tushuncha. Bino planlari (qavatlar, poydevor, pol, devor va pardevorlar, tepadon va orayopmalar, tom, zinapoya) chizmalari haqida umumiy ma`lmotlar. Bino plani chizmasini bajarish tartibi.</w:t>
      </w:r>
    </w:p>
    <w:p w:rsidR="00F14661" w:rsidRPr="00F14661" w:rsidRDefault="00F14661" w:rsidP="00F14661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14661" w:rsidRPr="00F14661" w:rsidRDefault="00F14661" w:rsidP="00E5149E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5149E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Binoning fasadi</w:t>
      </w:r>
      <w:r w:rsidRPr="00E5149E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 xml:space="preserve"> Plan va qirqimga asosan chiziladi. Binoning old ko</w:t>
      </w:r>
      <w:r w:rsidR="00E5149E">
        <w:rPr>
          <w:rFonts w:ascii="Times New Roman" w:hAnsi="Times New Roman" w:cs="Times New Roman"/>
          <w:sz w:val="28"/>
          <w:szCs w:val="28"/>
          <w:lang w:val="it-IT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>rinshi – bosh fasad, orqa tomonidan ko</w:t>
      </w:r>
      <w:r w:rsidR="00E5149E">
        <w:rPr>
          <w:rFonts w:ascii="Times New Roman" w:hAnsi="Times New Roman" w:cs="Times New Roman"/>
          <w:sz w:val="28"/>
          <w:szCs w:val="28"/>
          <w:lang w:val="it-IT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>rinishi-hovli fasad, chap va o</w:t>
      </w:r>
      <w:r w:rsidR="00E5149E">
        <w:rPr>
          <w:rFonts w:ascii="Times New Roman" w:hAnsi="Times New Roman" w:cs="Times New Roman"/>
          <w:sz w:val="28"/>
          <w:szCs w:val="28"/>
          <w:lang w:val="it-IT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>ng tomondan ko</w:t>
      </w:r>
      <w:r w:rsidR="00E5149E">
        <w:rPr>
          <w:rFonts w:ascii="Times New Roman" w:hAnsi="Times New Roman" w:cs="Times New Roman"/>
          <w:sz w:val="28"/>
          <w:szCs w:val="28"/>
          <w:lang w:val="it-IT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it-IT"/>
        </w:rPr>
        <w:t>rinishi –yon fasad deyiladi.</w:t>
      </w:r>
    </w:p>
    <w:p w:rsidR="00F14661" w:rsidRPr="00F14661" w:rsidRDefault="00F14661" w:rsidP="00E5149E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Fasadning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uzunligi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deraza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elementlarning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planlaridan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Deraza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eshik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karniz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tsokol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ayvon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balkon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elementlarning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blandliklari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qirqimidan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Fasadda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balandlik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belgilari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o</w:t>
      </w:r>
      <w:r w:rsidR="00E5149E">
        <w:rPr>
          <w:rFonts w:ascii="Times New Roman" w:hAnsi="Times New Roman" w:cs="Times New Roman"/>
          <w:sz w:val="28"/>
          <w:szCs w:val="28"/>
        </w:rPr>
        <w:t>‘</w:t>
      </w:r>
      <w:r w:rsidRPr="00F14661">
        <w:rPr>
          <w:rFonts w:ascii="Times New Roman" w:hAnsi="Times New Roman" w:cs="Times New Roman"/>
          <w:sz w:val="28"/>
          <w:szCs w:val="28"/>
        </w:rPr>
        <w:t>lchamlari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</w:t>
      </w:r>
      <w:r w:rsidR="00E5149E">
        <w:rPr>
          <w:rFonts w:ascii="Times New Roman" w:hAnsi="Times New Roman" w:cs="Times New Roman"/>
          <w:sz w:val="28"/>
          <w:szCs w:val="28"/>
        </w:rPr>
        <w:t>‘</w:t>
      </w:r>
      <w:r w:rsidRPr="00F14661">
        <w:rPr>
          <w:rFonts w:ascii="Times New Roman" w:hAnsi="Times New Roman" w:cs="Times New Roman"/>
          <w:sz w:val="28"/>
          <w:szCs w:val="28"/>
        </w:rPr>
        <w:t>rsatiladi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661" w:rsidRPr="00F14661" w:rsidRDefault="00F14661" w:rsidP="00F14661">
      <w:pPr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F14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7955" cy="18561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inshoot</w:t>
      </w:r>
      <w:proofErr w:type="spellEnd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baland-pastligi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shartli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0 (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nol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otmetkasi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sifatida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poli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tsokoli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qilinishi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unga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pastda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qismi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manfiy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/-/,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4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ismi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/+</w:t>
      </w:r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belgili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Chizmada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rsatilmasligi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belgilar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chizmada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----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rinishida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ifodalanadi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661" w:rsidRPr="00F14661" w:rsidRDefault="00F14661" w:rsidP="00E5149E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6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Bosh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planlarda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yilmaydi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fasadiga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belgilarida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rsatiladi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4661" w:rsidRPr="00F14661" w:rsidRDefault="00F14661" w:rsidP="00E5149E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Planlarda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devorlarning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qlari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orasidagi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masofalar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xonalarning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deraza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49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eshik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149E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rnilarining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devorlarning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qalinliklari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zinalarning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uzunlik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kenglik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yiladi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Qirqimlarda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xonalarning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eshik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deraza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rnilarining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balandligi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poydevor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chuqurligi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oralig`idagi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konstruktsiyalarning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qalinligi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yiladi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Binoning</w:t>
      </w:r>
      <w:proofErr w:type="spellEnd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plani</w:t>
      </w:r>
      <w:proofErr w:type="spellEnd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deraza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29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eshiklarini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kesib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tuvchi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gorizontal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tekislik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ustki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ya`ni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tom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tomoni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fikran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yilganda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tekislikda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ladigan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tasvir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plan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(7.19-shakl).</w:t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F14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4970" cy="2783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0435" cy="272986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rsatiladi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Planga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qavatniki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ekanligi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yozib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rsatiladi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Agar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xonalardan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topgan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lsa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masalan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ikkinchi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chiziladi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2-qavat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yozib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yiladi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proq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lsa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eng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tasvirlanishi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unda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sha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eng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yozib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rsatiladi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1-1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tekislik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layotgan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rsatilgan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qavat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plani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Unda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xonalardagi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sanitariya-texnika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xonalarni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isitish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jihozlari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kerakli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lchamlar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ta`minlangan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Binoning</w:t>
      </w:r>
      <w:proofErr w:type="spellEnd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qirqimi</w:t>
      </w:r>
      <w:proofErr w:type="spellEnd"/>
      <w:r w:rsidRPr="00585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qismini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vertikal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tekislik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fikran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olingandan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keyin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profil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tekislikda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ladigan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tasvir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qirqimi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proofErr w:type="gram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arxitektura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konturli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konstruktiv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qirqimi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tasvirlangan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661" w:rsidRPr="00F14661" w:rsidRDefault="00F14661" w:rsidP="00F14661">
      <w:pPr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F146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75664" cy="2514600"/>
            <wp:effectExtent l="19050" t="0" r="9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89" cy="25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F14661" w:rsidRPr="00F14661" w:rsidRDefault="00F14661" w:rsidP="0058529D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Qurilish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ishlarida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arxitektura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konturli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qirqimda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bajarilgan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chizmalardan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foydalanilmaydi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Chunki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unday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chizmalarda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konstruktiv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elementlari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</w:t>
      </w:r>
      <w:r w:rsidR="0058529D">
        <w:rPr>
          <w:rFonts w:ascii="Times New Roman" w:hAnsi="Times New Roman" w:cs="Times New Roman"/>
          <w:sz w:val="28"/>
          <w:szCs w:val="28"/>
        </w:rPr>
        <w:t>‘</w:t>
      </w:r>
      <w:r w:rsidRPr="00F14661">
        <w:rPr>
          <w:rFonts w:ascii="Times New Roman" w:hAnsi="Times New Roman" w:cs="Times New Roman"/>
          <w:sz w:val="28"/>
          <w:szCs w:val="28"/>
        </w:rPr>
        <w:t>rsatilmaydi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>.</w:t>
      </w:r>
    </w:p>
    <w:p w:rsidR="00F14661" w:rsidRPr="00F14661" w:rsidRDefault="00F14661" w:rsidP="0058529D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konstruktiv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qirqimida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barcha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konstruktiv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elementlari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tasvirlanganligi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unday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chizmalardan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qurilishlarda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foydalaniladi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Chunki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konstruktiv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qirqimlar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asosida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ishchi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chizmalar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bajariladi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Ishchi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chizmalarda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qirqimlar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qarash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yo</w:t>
      </w:r>
      <w:r w:rsidR="0058529D">
        <w:rPr>
          <w:rFonts w:ascii="Times New Roman" w:hAnsi="Times New Roman" w:cs="Times New Roman"/>
          <w:sz w:val="28"/>
          <w:szCs w:val="28"/>
        </w:rPr>
        <w:t>‘</w:t>
      </w:r>
      <w:r w:rsidRPr="00F14661">
        <w:rPr>
          <w:rFonts w:ascii="Times New Roman" w:hAnsi="Times New Roman" w:cs="Times New Roman"/>
          <w:sz w:val="28"/>
          <w:szCs w:val="28"/>
        </w:rPr>
        <w:t>nalishi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odatdagidek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bo</w:t>
      </w:r>
      <w:r w:rsidR="0058529D">
        <w:rPr>
          <w:rFonts w:ascii="Times New Roman" w:hAnsi="Times New Roman" w:cs="Times New Roman"/>
          <w:sz w:val="28"/>
          <w:szCs w:val="28"/>
        </w:rPr>
        <w:t>‘</w:t>
      </w:r>
      <w:r w:rsidRPr="00F14661">
        <w:rPr>
          <w:rFonts w:ascii="Times New Roman" w:hAnsi="Times New Roman" w:cs="Times New Roman"/>
          <w:sz w:val="28"/>
          <w:szCs w:val="28"/>
        </w:rPr>
        <w:t>yicha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pastdan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yuqoriga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chapdan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o</w:t>
      </w:r>
      <w:r w:rsidR="0058529D">
        <w:rPr>
          <w:rFonts w:ascii="Times New Roman" w:hAnsi="Times New Roman" w:cs="Times New Roman"/>
          <w:sz w:val="28"/>
          <w:szCs w:val="28"/>
        </w:rPr>
        <w:t>‘</w:t>
      </w:r>
      <w:r w:rsidRPr="00F14661">
        <w:rPr>
          <w:rFonts w:ascii="Times New Roman" w:hAnsi="Times New Roman" w:cs="Times New Roman"/>
          <w:sz w:val="28"/>
          <w:szCs w:val="28"/>
        </w:rPr>
        <w:t>ngga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qarab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</w:rPr>
        <w:t>olinadi</w:t>
      </w:r>
      <w:proofErr w:type="spellEnd"/>
      <w:r w:rsidRPr="00F14661">
        <w:rPr>
          <w:rFonts w:ascii="Times New Roman" w:hAnsi="Times New Roman" w:cs="Times New Roman"/>
          <w:sz w:val="28"/>
          <w:szCs w:val="28"/>
        </w:rPr>
        <w:t>.</w:t>
      </w:r>
    </w:p>
    <w:p w:rsidR="00F14661" w:rsidRPr="00F14661" w:rsidRDefault="00F14661" w:rsidP="0058529D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Kesuvchi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tekislikni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iloji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boricha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elementlarini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kesib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529D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en-US"/>
        </w:rPr>
        <w:t>tadigan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qilib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olishga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harakat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4661" w:rsidRPr="00F14661" w:rsidRDefault="00F14661" w:rsidP="0058529D">
      <w:pPr>
        <w:spacing w:after="0"/>
        <w:ind w:firstLine="5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konstruktiv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elementlarining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holatini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balandliklari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balandlik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61">
        <w:rPr>
          <w:rFonts w:ascii="Times New Roman" w:hAnsi="Times New Roman" w:cs="Times New Roman"/>
          <w:sz w:val="28"/>
          <w:szCs w:val="28"/>
          <w:lang w:val="en-US"/>
        </w:rPr>
        <w:t>anilanadi</w:t>
      </w:r>
      <w:proofErr w:type="spellEnd"/>
      <w:r w:rsidRPr="00F146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661" w:rsidRDefault="00F14661" w:rsidP="00F146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529D" w:rsidRDefault="0058529D" w:rsidP="00F146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529D" w:rsidRDefault="0058529D" w:rsidP="00F146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529D" w:rsidRPr="00F14661" w:rsidRDefault="0058529D" w:rsidP="00F146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Binoning tarkibiy qisimlari  to</w:t>
      </w:r>
      <w:r w:rsidR="0058529D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g`risida nimalarni bilasiz?</w:t>
      </w: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F14661">
        <w:rPr>
          <w:rFonts w:ascii="Times New Roman" w:hAnsi="Times New Roman" w:cs="Times New Roman"/>
          <w:sz w:val="28"/>
          <w:szCs w:val="28"/>
          <w:lang w:val="it-IT"/>
        </w:rPr>
        <w:t>Bino elementlari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 to</w:t>
      </w:r>
      <w:r w:rsidR="0058529D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>g`risida nimalarni bilishni xoxlaysiz?</w:t>
      </w:r>
    </w:p>
    <w:p w:rsidR="00F14661" w:rsidRPr="00F14661" w:rsidRDefault="00E701E6" w:rsidP="00F1466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7" type="#_x0000_t84" style="position:absolute;margin-left:87pt;margin-top:-11pt;width:318pt;height:40.8pt;z-index:251671552" fillcolor="#ff9" strokecolor="#9c0">
            <v:textbox style="mso-next-textbox:#_x0000_s1047">
              <w:txbxContent>
                <w:p w:rsidR="00F14661" w:rsidRPr="00C96156" w:rsidRDefault="00F14661" w:rsidP="00F14661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0000FF"/>
                      <w:sz w:val="36"/>
                      <w:szCs w:val="36"/>
                    </w:rPr>
                    <w:t>BBB   JADVALI</w:t>
                  </w:r>
                </w:p>
                <w:p w:rsidR="00F14661" w:rsidRPr="00C96156" w:rsidRDefault="00F14661" w:rsidP="00F14661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  <w10:anchorlock/>
          </v:shape>
        </w:pict>
      </w:r>
    </w:p>
    <w:tbl>
      <w:tblPr>
        <w:tblStyle w:val="a5"/>
        <w:tblW w:w="0" w:type="auto"/>
        <w:tblLook w:val="01E0"/>
      </w:tblPr>
      <w:tblGrid>
        <w:gridCol w:w="3175"/>
        <w:gridCol w:w="3268"/>
        <w:gridCol w:w="3128"/>
      </w:tblGrid>
      <w:tr w:rsidR="00F14661" w:rsidRPr="00F14661" w:rsidTr="008564F6">
        <w:trPr>
          <w:trHeight w:val="1521"/>
        </w:trPr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661" w:rsidRPr="00F14661" w:rsidRDefault="00F14661" w:rsidP="008564F6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F14661" w:rsidRPr="00F14661" w:rsidRDefault="00F14661" w:rsidP="008564F6">
            <w:pPr>
              <w:jc w:val="center"/>
              <w:rPr>
                <w:b/>
                <w:sz w:val="28"/>
                <w:szCs w:val="28"/>
              </w:rPr>
            </w:pPr>
            <w:r w:rsidRPr="00F14661">
              <w:rPr>
                <w:b/>
                <w:sz w:val="28"/>
                <w:szCs w:val="28"/>
              </w:rPr>
              <w:t>BILAMAN</w:t>
            </w:r>
          </w:p>
          <w:p w:rsidR="00F14661" w:rsidRPr="00F14661" w:rsidRDefault="00F14661" w:rsidP="008564F6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661" w:rsidRPr="00F14661" w:rsidRDefault="00F14661" w:rsidP="008564F6">
            <w:pPr>
              <w:rPr>
                <w:b/>
                <w:sz w:val="28"/>
                <w:szCs w:val="28"/>
              </w:rPr>
            </w:pPr>
          </w:p>
          <w:p w:rsidR="00F14661" w:rsidRPr="00F14661" w:rsidRDefault="00F14661" w:rsidP="008564F6">
            <w:pPr>
              <w:jc w:val="center"/>
              <w:rPr>
                <w:sz w:val="28"/>
                <w:szCs w:val="28"/>
                <w:lang w:val="uz-Cyrl-UZ"/>
              </w:rPr>
            </w:pPr>
            <w:r w:rsidRPr="00F14661">
              <w:rPr>
                <w:b/>
                <w:sz w:val="28"/>
                <w:szCs w:val="28"/>
              </w:rPr>
              <w:t>BILISHNI XOXLAYMAN</w:t>
            </w: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661" w:rsidRPr="00F14661" w:rsidRDefault="00F14661" w:rsidP="008564F6">
            <w:pPr>
              <w:jc w:val="center"/>
              <w:rPr>
                <w:sz w:val="28"/>
                <w:szCs w:val="28"/>
              </w:rPr>
            </w:pPr>
          </w:p>
          <w:p w:rsidR="00F14661" w:rsidRPr="00F14661" w:rsidRDefault="00F14661" w:rsidP="008564F6">
            <w:pPr>
              <w:jc w:val="center"/>
              <w:rPr>
                <w:b/>
                <w:sz w:val="28"/>
                <w:szCs w:val="28"/>
              </w:rPr>
            </w:pPr>
            <w:r w:rsidRPr="00F14661">
              <w:rPr>
                <w:b/>
                <w:sz w:val="28"/>
                <w:szCs w:val="28"/>
              </w:rPr>
              <w:t>BILDIM</w:t>
            </w:r>
          </w:p>
          <w:p w:rsidR="00F14661" w:rsidRPr="00F14661" w:rsidRDefault="00F14661" w:rsidP="008564F6">
            <w:pPr>
              <w:rPr>
                <w:sz w:val="28"/>
                <w:szCs w:val="28"/>
                <w:lang w:val="uz-Cyrl-UZ"/>
              </w:rPr>
            </w:pPr>
          </w:p>
        </w:tc>
      </w:tr>
      <w:tr w:rsidR="00F14661" w:rsidRPr="00F14661" w:rsidTr="008564F6">
        <w:trPr>
          <w:trHeight w:val="2893"/>
        </w:trPr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661" w:rsidRPr="00F14661" w:rsidRDefault="00F14661" w:rsidP="008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661" w:rsidRPr="00F14661" w:rsidRDefault="00F14661" w:rsidP="008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661" w:rsidRPr="00F14661" w:rsidRDefault="00F14661" w:rsidP="008564F6">
            <w:pPr>
              <w:rPr>
                <w:sz w:val="28"/>
                <w:szCs w:val="28"/>
              </w:rPr>
            </w:pPr>
          </w:p>
        </w:tc>
      </w:tr>
    </w:tbl>
    <w:p w:rsidR="00F14661" w:rsidRPr="00F14661" w:rsidRDefault="00F14661" w:rsidP="00F14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661" w:rsidRPr="00F14661" w:rsidRDefault="00F14661" w:rsidP="00F14661">
      <w:pPr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  <w:proofErr w:type="spellStart"/>
      <w:r w:rsidRPr="00F14661">
        <w:rPr>
          <w:b/>
          <w:sz w:val="28"/>
          <w:szCs w:val="28"/>
          <w:lang w:val="en-US"/>
        </w:rPr>
        <w:t>Bino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qirqimi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chizmalari</w:t>
      </w:r>
      <w:proofErr w:type="spellEnd"/>
      <w:r w:rsidRPr="00F14661">
        <w:rPr>
          <w:b/>
          <w:sz w:val="28"/>
          <w:szCs w:val="28"/>
          <w:lang w:val="en-US"/>
        </w:rPr>
        <w:t xml:space="preserve">: </w:t>
      </w:r>
      <w:proofErr w:type="spellStart"/>
      <w:r w:rsidRPr="00F14661">
        <w:rPr>
          <w:b/>
          <w:sz w:val="28"/>
          <w:szCs w:val="28"/>
          <w:lang w:val="en-US"/>
        </w:rPr>
        <w:t>binoning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me`moriy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konstruktiv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qirqimlari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chizmalari</w:t>
      </w:r>
      <w:proofErr w:type="spellEnd"/>
      <w:r w:rsidRPr="00F14661">
        <w:rPr>
          <w:b/>
          <w:sz w:val="28"/>
          <w:szCs w:val="28"/>
          <w:lang w:val="en-US"/>
        </w:rPr>
        <w:t xml:space="preserve">. </w:t>
      </w:r>
      <w:proofErr w:type="spellStart"/>
      <w:r w:rsidRPr="00F14661">
        <w:rPr>
          <w:b/>
          <w:sz w:val="28"/>
          <w:szCs w:val="28"/>
          <w:lang w:val="en-US"/>
        </w:rPr>
        <w:t>Bino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qirqimi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r w:rsidRPr="00F14661">
        <w:rPr>
          <w:b/>
          <w:sz w:val="28"/>
          <w:szCs w:val="28"/>
          <w:lang w:val="en-US"/>
        </w:rPr>
        <w:t>chizmasini</w:t>
      </w:r>
      <w:proofErr w:type="spellEnd"/>
      <w:r w:rsidRPr="00F14661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b/>
          <w:sz w:val="28"/>
          <w:szCs w:val="28"/>
          <w:lang w:val="en-US"/>
        </w:rPr>
        <w:t>bajarish</w:t>
      </w:r>
      <w:proofErr w:type="spellEnd"/>
      <w:r w:rsidRPr="00F14661">
        <w:rPr>
          <w:b/>
          <w:sz w:val="28"/>
          <w:szCs w:val="28"/>
          <w:lang w:val="en-US"/>
        </w:rPr>
        <w:t xml:space="preserve">  </w:t>
      </w:r>
      <w:proofErr w:type="spellStart"/>
      <w:r w:rsidRPr="00F14661">
        <w:rPr>
          <w:b/>
          <w:sz w:val="28"/>
          <w:szCs w:val="28"/>
          <w:lang w:val="en-US"/>
        </w:rPr>
        <w:t>tartibi</w:t>
      </w:r>
      <w:proofErr w:type="spellEnd"/>
      <w:proofErr w:type="gramEnd"/>
      <w:r w:rsidRPr="00F14661">
        <w:rPr>
          <w:sz w:val="28"/>
          <w:szCs w:val="28"/>
          <w:lang w:val="en-US"/>
        </w:rPr>
        <w:t>.</w:t>
      </w: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  <w:proofErr w:type="spellStart"/>
      <w:proofErr w:type="gramStart"/>
      <w:r w:rsidRPr="00F14661">
        <w:rPr>
          <w:sz w:val="28"/>
          <w:szCs w:val="28"/>
          <w:lang w:val="en-US"/>
        </w:rPr>
        <w:t>Bino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vertikal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tekislik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orqali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qirqilganda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bino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qirqimi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hosil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bo’ladi</w:t>
      </w:r>
      <w:proofErr w:type="spellEnd"/>
      <w:r w:rsidRPr="00F14661">
        <w:rPr>
          <w:sz w:val="28"/>
          <w:szCs w:val="28"/>
          <w:lang w:val="en-US"/>
        </w:rPr>
        <w:t>.</w:t>
      </w:r>
      <w:proofErr w:type="gramEnd"/>
      <w:r w:rsidRPr="00F14661">
        <w:rPr>
          <w:sz w:val="28"/>
          <w:szCs w:val="28"/>
          <w:lang w:val="en-US"/>
        </w:rPr>
        <w:t xml:space="preserve"> </w:t>
      </w:r>
      <w:proofErr w:type="gramStart"/>
      <w:r w:rsidRPr="00F14661">
        <w:rPr>
          <w:sz w:val="28"/>
          <w:szCs w:val="28"/>
          <w:lang w:val="en-US"/>
        </w:rPr>
        <w:t>(4.16-shakl).</w:t>
      </w:r>
      <w:proofErr w:type="gram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S</w:t>
      </w:r>
      <w:r w:rsidR="0058529D">
        <w:rPr>
          <w:sz w:val="28"/>
          <w:szCs w:val="28"/>
          <w:lang w:val="en-US"/>
        </w:rPr>
        <w:t>h</w:t>
      </w:r>
      <w:r w:rsidRPr="00F14661">
        <w:rPr>
          <w:sz w:val="28"/>
          <w:szCs w:val="28"/>
          <w:lang w:val="en-US"/>
        </w:rPr>
        <w:t>unda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imorat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nechta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qavatdan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iborat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ekanligi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qismlarining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o</w:t>
      </w:r>
      <w:r w:rsidR="0058529D">
        <w:rPr>
          <w:sz w:val="28"/>
          <w:szCs w:val="28"/>
          <w:lang w:val="en-US"/>
        </w:rPr>
        <w:t>‘</w:t>
      </w:r>
      <w:r w:rsidRPr="00F14661">
        <w:rPr>
          <w:sz w:val="28"/>
          <w:szCs w:val="28"/>
          <w:lang w:val="en-US"/>
        </w:rPr>
        <w:t>zaro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joylashishi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xonalarning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="0058529D">
        <w:rPr>
          <w:sz w:val="28"/>
          <w:szCs w:val="28"/>
          <w:lang w:val="en-US"/>
        </w:rPr>
        <w:t>y</w:t>
      </w:r>
      <w:r w:rsidRPr="00F14661">
        <w:rPr>
          <w:sz w:val="28"/>
          <w:szCs w:val="28"/>
          <w:lang w:val="en-US"/>
        </w:rPr>
        <w:t>eshik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derazalarning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balandligi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tomning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nishabi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poydevor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zinapoya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kabilar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aniqlanadi</w:t>
      </w:r>
      <w:proofErr w:type="spellEnd"/>
      <w:r w:rsidRPr="00F14661">
        <w:rPr>
          <w:sz w:val="28"/>
          <w:szCs w:val="28"/>
          <w:lang w:val="en-US"/>
        </w:rPr>
        <w:t xml:space="preserve">. </w:t>
      </w: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  <w:r w:rsidRPr="00F1466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60325</wp:posOffset>
            </wp:positionV>
            <wp:extent cx="2458720" cy="1311275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</w:p>
    <w:p w:rsidR="00F14661" w:rsidRPr="00F14661" w:rsidRDefault="00F14661" w:rsidP="00F14661">
      <w:pPr>
        <w:pStyle w:val="3"/>
        <w:rPr>
          <w:sz w:val="28"/>
          <w:szCs w:val="28"/>
          <w:lang w:val="en-US"/>
        </w:rPr>
      </w:pPr>
      <w:proofErr w:type="spellStart"/>
      <w:r w:rsidRPr="00F14661">
        <w:rPr>
          <w:sz w:val="28"/>
          <w:szCs w:val="28"/>
          <w:lang w:val="en-US"/>
        </w:rPr>
        <w:t>Binoning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qirqimi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arxitekturali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sz w:val="28"/>
          <w:szCs w:val="28"/>
          <w:lang w:val="en-US"/>
        </w:rPr>
        <w:t>bo</w:t>
      </w:r>
      <w:proofErr w:type="gramEnd"/>
      <w:r w:rsidR="0058529D">
        <w:rPr>
          <w:sz w:val="28"/>
          <w:szCs w:val="28"/>
          <w:lang w:val="en-US"/>
        </w:rPr>
        <w:t>‘</w:t>
      </w:r>
      <w:r w:rsidRPr="00F14661">
        <w:rPr>
          <w:sz w:val="28"/>
          <w:szCs w:val="28"/>
          <w:lang w:val="en-US"/>
        </w:rPr>
        <w:t>’lsa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poydevor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va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chordoq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ko</w:t>
      </w:r>
      <w:r w:rsidR="0058529D">
        <w:rPr>
          <w:sz w:val="28"/>
          <w:szCs w:val="28"/>
          <w:lang w:val="en-US"/>
        </w:rPr>
        <w:t>‘</w:t>
      </w:r>
      <w:r w:rsidRPr="00F14661">
        <w:rPr>
          <w:sz w:val="28"/>
          <w:szCs w:val="28"/>
          <w:lang w:val="en-US"/>
        </w:rPr>
        <w:t>rsatilmaydi</w:t>
      </w:r>
      <w:proofErr w:type="spellEnd"/>
      <w:r w:rsidRPr="00F14661">
        <w:rPr>
          <w:sz w:val="28"/>
          <w:szCs w:val="28"/>
          <w:lang w:val="en-US"/>
        </w:rPr>
        <w:t xml:space="preserve">.  </w:t>
      </w:r>
      <w:proofErr w:type="spellStart"/>
      <w:r w:rsidRPr="00F14661">
        <w:rPr>
          <w:sz w:val="28"/>
          <w:szCs w:val="28"/>
          <w:lang w:val="en-US"/>
        </w:rPr>
        <w:t>Binoning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konstruktiv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qirqimida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poydevor</w:t>
      </w:r>
      <w:proofErr w:type="spellEnd"/>
      <w:r w:rsidRPr="00F14661">
        <w:rPr>
          <w:sz w:val="28"/>
          <w:szCs w:val="28"/>
          <w:lang w:val="en-US"/>
        </w:rPr>
        <w:t xml:space="preserve">, </w:t>
      </w:r>
      <w:proofErr w:type="spellStart"/>
      <w:r w:rsidRPr="00F14661">
        <w:rPr>
          <w:sz w:val="28"/>
          <w:szCs w:val="28"/>
          <w:lang w:val="en-US"/>
        </w:rPr>
        <w:t>chordoq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14661">
        <w:rPr>
          <w:sz w:val="28"/>
          <w:szCs w:val="28"/>
          <w:lang w:val="en-US"/>
        </w:rPr>
        <w:t>va</w:t>
      </w:r>
      <w:proofErr w:type="spellEnd"/>
      <w:proofErr w:type="gram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yopmalar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to</w:t>
      </w:r>
      <w:r w:rsidR="0058529D">
        <w:rPr>
          <w:sz w:val="28"/>
          <w:szCs w:val="28"/>
          <w:lang w:val="en-US"/>
        </w:rPr>
        <w:t>‘</w:t>
      </w:r>
      <w:r w:rsidRPr="00F14661">
        <w:rPr>
          <w:sz w:val="28"/>
          <w:szCs w:val="28"/>
          <w:lang w:val="en-US"/>
        </w:rPr>
        <w:t>liq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ko</w:t>
      </w:r>
      <w:r w:rsidR="0058529D">
        <w:rPr>
          <w:sz w:val="28"/>
          <w:szCs w:val="28"/>
          <w:lang w:val="en-US"/>
        </w:rPr>
        <w:t>‘</w:t>
      </w:r>
      <w:r w:rsidRPr="00F14661">
        <w:rPr>
          <w:sz w:val="28"/>
          <w:szCs w:val="28"/>
          <w:lang w:val="en-US"/>
        </w:rPr>
        <w:t>rsatiladi</w:t>
      </w:r>
      <w:proofErr w:type="spellEnd"/>
      <w:r w:rsidRPr="00F14661">
        <w:rPr>
          <w:sz w:val="28"/>
          <w:szCs w:val="28"/>
          <w:lang w:val="en-US"/>
        </w:rPr>
        <w:t xml:space="preserve">. </w:t>
      </w:r>
      <w:proofErr w:type="spellStart"/>
      <w:r w:rsidRPr="00F14661">
        <w:rPr>
          <w:sz w:val="28"/>
          <w:szCs w:val="28"/>
          <w:lang w:val="en-US"/>
        </w:rPr>
        <w:t>Binoning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balandliklari</w:t>
      </w:r>
      <w:proofErr w:type="spellEnd"/>
      <w:r w:rsidRPr="00F14661">
        <w:rPr>
          <w:sz w:val="28"/>
          <w:szCs w:val="28"/>
          <w:lang w:val="en-US"/>
        </w:rPr>
        <w:t xml:space="preserve"> </w:t>
      </w:r>
      <w:proofErr w:type="spellStart"/>
      <w:r w:rsidRPr="00F14661">
        <w:rPr>
          <w:sz w:val="28"/>
          <w:szCs w:val="28"/>
          <w:lang w:val="en-US"/>
        </w:rPr>
        <w:t>belgilanadi</w:t>
      </w:r>
      <w:proofErr w:type="spellEnd"/>
      <w:r w:rsidRPr="00F14661">
        <w:rPr>
          <w:sz w:val="28"/>
          <w:szCs w:val="28"/>
          <w:lang w:val="en-US"/>
        </w:rPr>
        <w:t xml:space="preserve"> </w:t>
      </w:r>
    </w:p>
    <w:p w:rsidR="00F14661" w:rsidRPr="00F14661" w:rsidRDefault="00F14661" w:rsidP="00F146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46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3840" cy="15830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71" r="1471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2420" cy="225171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42" r="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</w:t>
      </w:r>
    </w:p>
    <w:p w:rsidR="00F14661" w:rsidRPr="00F14661" w:rsidRDefault="00F14661" w:rsidP="00F14661">
      <w:pPr>
        <w:pStyle w:val="a3"/>
        <w:spacing w:before="240"/>
        <w:jc w:val="center"/>
        <w:rPr>
          <w:b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E701E6" w:rsidP="00F14661">
      <w:pPr>
        <w:tabs>
          <w:tab w:val="left" w:pos="-100"/>
        </w:tabs>
        <w:ind w:left="40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 y;z-index:251670528" from="315pt,99.65pt" to="333.75pt,99.65pt" strokecolor="red" strokeweight="2.25pt">
            <v:stroke endarrow="block"/>
            <w10:anchorlock/>
          </v:line>
        </w:pict>
      </w:r>
      <w:r w:rsidR="00F14661" w:rsidRPr="00F14661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6pt;margin-top:180.65pt;width:6in;height:88.15pt;z-index:251665408;mso-position-horizontal-relative:text;mso-position-vertical-relative:text" strokecolor="blue" strokeweight="3pt">
            <v:textbox style="mso-next-textbox:#_x0000_s1038">
              <w:txbxContent>
                <w:p w:rsidR="00F14661" w:rsidRPr="0058529D" w:rsidRDefault="00F14661" w:rsidP="005852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/>
                    </w:rPr>
                  </w:pPr>
                  <w:r w:rsidRPr="0058529D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uz-Cyrl-UZ"/>
                    </w:rPr>
                    <w:t xml:space="preserve">“Nima uchun” </w:t>
                  </w:r>
                  <w:r w:rsidRPr="0058529D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  <w:lang w:val="en-US"/>
                    </w:rPr>
                    <w:t>P</w:t>
                  </w:r>
                  <w:r w:rsidRPr="0058529D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  <w:lang w:val="uz-Cyrl-UZ"/>
                    </w:rPr>
                    <w:t>lan</w:t>
                  </w:r>
                  <w:r w:rsidRPr="0058529D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/>
                    </w:rPr>
                    <w:t>kerak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/>
                    </w:rPr>
                    <w:t>?</w:t>
                  </w:r>
                </w:p>
                <w:p w:rsidR="00F14661" w:rsidRPr="0058529D" w:rsidRDefault="00F14661" w:rsidP="0058529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</w:pP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1.   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Bosh plan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‘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zi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nimani ifodalaydi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  <w:p w:rsidR="00F14661" w:rsidRPr="0058529D" w:rsidRDefault="00F14661" w:rsidP="0058529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</w:pP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N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ima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uchun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plan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chiziladi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F14661" w:rsidRPr="0058529D" w:rsidRDefault="00F14661" w:rsidP="005852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</w:pP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 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Nima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uchun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plan</w:t>
                  </w:r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ishlatiladi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F14661" w:rsidRPr="001B3832" w:rsidRDefault="00F14661" w:rsidP="00F14661">
                  <w:pPr>
                    <w:jc w:val="both"/>
                    <w:rPr>
                      <w:lang w:val="uz-Cyrl-UZ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proofErr w:type="gramStart"/>
                  <w:r>
                    <w:rPr>
                      <w:lang w:val="en-US"/>
                    </w:rPr>
                    <w:t>4.</w:t>
                  </w:r>
                  <w:r w:rsidRPr="00510044">
                    <w:rPr>
                      <w:lang w:val="en-US"/>
                    </w:rPr>
                    <w:t>Nima</w:t>
                  </w:r>
                  <w:proofErr w:type="gramEnd"/>
                  <w:r w:rsidRPr="00510044">
                    <w:rPr>
                      <w:lang w:val="en-US"/>
                    </w:rPr>
                    <w:t xml:space="preserve"> </w:t>
                  </w:r>
                  <w:proofErr w:type="spellStart"/>
                  <w:r w:rsidRPr="00510044">
                    <w:rPr>
                      <w:lang w:val="en-US"/>
                    </w:rPr>
                    <w:t>uchun</w:t>
                  </w:r>
                  <w:proofErr w:type="spellEnd"/>
                  <w:r w:rsidRPr="00510044">
                    <w:rPr>
                      <w:lang w:val="en-US"/>
                    </w:rPr>
                    <w:t xml:space="preserve"> </w:t>
                  </w:r>
                  <w:proofErr w:type="spellStart"/>
                  <w:r w:rsidRPr="00510044">
                    <w:rPr>
                      <w:lang w:val="en-US"/>
                    </w:rPr>
                    <w:t>planda</w:t>
                  </w:r>
                  <w:proofErr w:type="spellEnd"/>
                  <w:r w:rsidRPr="00510044">
                    <w:rPr>
                      <w:lang w:val="en-US"/>
                    </w:rPr>
                    <w:t xml:space="preserve"> </w:t>
                  </w:r>
                  <w:proofErr w:type="spellStart"/>
                  <w:r w:rsidRPr="00510044">
                    <w:rPr>
                      <w:lang w:val="en-US"/>
                    </w:rPr>
                    <w:t>shartli</w:t>
                  </w:r>
                  <w:proofErr w:type="spellEnd"/>
                  <w:r w:rsidRPr="00510044">
                    <w:rPr>
                      <w:lang w:val="en-US"/>
                    </w:rPr>
                    <w:t xml:space="preserve"> </w:t>
                  </w:r>
                  <w:proofErr w:type="spellStart"/>
                  <w:r w:rsidRPr="00510044">
                    <w:rPr>
                      <w:lang w:val="en-US"/>
                    </w:rPr>
                    <w:t>bnlgilar</w:t>
                  </w:r>
                  <w:proofErr w:type="spellEnd"/>
                  <w:r w:rsidRPr="00510044">
                    <w:rPr>
                      <w:lang w:val="en-US"/>
                    </w:rPr>
                    <w:t xml:space="preserve"> </w:t>
                  </w:r>
                  <w:proofErr w:type="spellStart"/>
                  <w:r w:rsidRPr="00510044">
                    <w:rPr>
                      <w:lang w:val="en-US"/>
                    </w:rPr>
                    <w:t>ishlatiladi</w:t>
                  </w:r>
                  <w:proofErr w:type="spellEnd"/>
                  <w:r w:rsidRPr="00510044">
                    <w:rPr>
                      <w:lang w:val="en-US"/>
                    </w:rPr>
                    <w:t>?</w:t>
                  </w:r>
                </w:p>
                <w:p w:rsidR="00F14661" w:rsidRPr="001B3832" w:rsidRDefault="00F14661" w:rsidP="00F14661">
                  <w:pPr>
                    <w:ind w:left="360"/>
                    <w:jc w:val="both"/>
                    <w:rPr>
                      <w:lang w:val="uz-Cyrl-UZ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0;margin-top:.65pt;width:123pt;height:99pt;z-index:251660288;mso-position-horizontal-relative:text;mso-position-vertical-relative:text" strokecolor="green" strokeweight="2.25pt">
            <v:textbox style="mso-next-textbox:#_x0000_s1026">
              <w:txbxContent>
                <w:p w:rsidR="00F14661" w:rsidRPr="0058529D" w:rsidRDefault="00F14661" w:rsidP="00F146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</w:pPr>
                  <w:r w:rsidRPr="0058529D"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 xml:space="preserve">Nima uchun </w:t>
                  </w:r>
                  <w:r w:rsidRPr="0058529D">
                    <w:rPr>
                      <w:rFonts w:ascii="Times New Roman" w:hAnsi="Times New Roman" w:cs="Times New Roman"/>
                      <w:b/>
                      <w:lang w:val="uz-Cyrl-UZ"/>
                    </w:rPr>
                    <w:t>plan</w:t>
                  </w:r>
                  <w:r w:rsidRPr="005852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529D">
                    <w:rPr>
                      <w:rFonts w:ascii="Times New Roman" w:hAnsi="Times New Roman" w:cs="Times New Roman"/>
                      <w:b/>
                      <w:bCs/>
                    </w:rPr>
                    <w:t>kerak</w:t>
                  </w:r>
                  <w:proofErr w:type="spellEnd"/>
                  <w:r w:rsidRPr="0058529D"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>?</w:t>
                  </w:r>
                </w:p>
                <w:p w:rsidR="00F14661" w:rsidRDefault="00F14661" w:rsidP="00F14661">
                  <w:pPr>
                    <w:jc w:val="center"/>
                  </w:pPr>
                </w:p>
              </w:txbxContent>
            </v:textbox>
            <w10:anchorlock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7" style="position:absolute;left:0;text-align:left;margin-left:207pt;margin-top:-8.35pt;width:234pt;height:135pt;z-index:251661312;mso-position-horizontal-relative:text;mso-position-vertical-relative:text" coordorigin="6000,2447" coordsize="8100,4760">
            <v:rect id="_x0000_s1028" style="position:absolute;left:6000;top:2447;width:3600;height:2040" strokecolor="green" strokeweight="2.25pt"/>
            <v:rect id="_x0000_s1029" style="position:absolute;left:6100;top:5167;width:3600;height:2040" strokecolor="green" strokeweight="2.25pt"/>
            <v:rect id="_x0000_s1030" style="position:absolute;left:10500;top:5167;width:3600;height:2040" strokecolor="green" strokeweight="2.25pt"/>
            <v:rect id="_x0000_s1031" style="position:absolute;left:10400;top:2447;width:3600;height:2040" strokecolor="green" strokeweight="2.25pt"/>
            <w10:anchorlock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3" style="position:absolute;left:0;text-align:left;margin-left:675pt;margin-top:73.8pt;width:35pt;height:115.6pt;z-index:251663360;mso-position-horizontal-relative:text;mso-position-vertical-relative:text" coordorigin="14000,3535" coordsize="700,2312">
            <v:line id="_x0000_s1034" style="position:absolute" from="14700,3535" to="14700,5847" strokecolor="red" strokeweight="2.25pt"/>
            <v:line id="_x0000_s1035" style="position:absolute;flip:x" from="14100,5847" to="14700,5847" strokecolor="red" strokeweight="2.25pt">
              <v:stroke endarrow="block"/>
            </v:line>
            <v:line id="_x0000_s1036" style="position:absolute" from="14000,3535" to="14700,3535" strokecolor="red" strokeweight="2.25pt"/>
            <w10:anchorlock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2336;mso-position-horizontal-relative:text;mso-position-vertical-relative:text" from="117pt,27.65pt" to="207pt,27.65pt" strokecolor="red" strokeweight="3pt">
            <v:stroke endarrow="block"/>
            <w10:anchorlock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64384;mso-position-horizontal-relative:text;mso-position-vertical-relative:text" from="315pt,18.65pt" to="337pt,19.05pt" strokecolor="red" strokeweight="3pt">
            <v:stroke endarrow="block"/>
            <w10:anchorlock/>
          </v:line>
        </w:pict>
      </w: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E701E6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2" style="position:absolute;margin-left:441pt;margin-top:-64.15pt;width:36pt;height:88.6pt;z-index:251669504" coordorigin="14000,3535" coordsize="700,2312">
            <v:line id="_x0000_s1043" style="position:absolute" from="14700,3535" to="14700,5847" strokecolor="red" strokeweight="2.25pt"/>
            <v:line id="_x0000_s1044" style="position:absolute;flip:x" from="14100,5847" to="14700,5847" strokecolor="red" strokeweight="2.25pt">
              <v:stroke endarrow="block"/>
            </v:line>
            <v:line id="_x0000_s1045" style="position:absolute" from="14000,3535" to="14700,3535" strokecolor="red" strokeweight="2.25pt"/>
            <w10:anchorlock/>
          </v:group>
        </w:pict>
      </w: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F14661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F14661" w:rsidRPr="0058529D" w:rsidRDefault="00E701E6" w:rsidP="00F14661">
      <w:pPr>
        <w:tabs>
          <w:tab w:val="left" w:pos="6848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68480" from="600pt,312.6pt" to="600pt,367pt" strokecolor="red" strokeweight="3pt">
            <v:stroke endarrow="block"/>
            <w10:anchorlock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67456" from="600pt,176.6pt" to="600pt,244.6pt" strokecolor="red" strokeweight="3pt">
            <v:stroke endarrow="block"/>
            <w10:anchorlock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84" style="position:absolute;left:0;text-align:left;margin-left:63pt;margin-top:-370.15pt;width:365pt;height:40.8pt;z-index:251666432" fillcolor="#ff9" strokecolor="#9c0">
            <v:textbox style="mso-next-textbox:#_x0000_s1039">
              <w:txbxContent>
                <w:p w:rsidR="00F14661" w:rsidRPr="005B6C2A" w:rsidRDefault="00F14661" w:rsidP="00F14661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val="uz-Cyrl-UZ"/>
                    </w:rPr>
                  </w:pPr>
                  <w:r>
                    <w:rPr>
                      <w:b/>
                      <w:bCs/>
                      <w:color w:val="0000FF"/>
                      <w:sz w:val="36"/>
                      <w:szCs w:val="36"/>
                      <w:lang w:val="uz-Cyrl-UZ"/>
                    </w:rPr>
                    <w:t>“NIMA ?</w:t>
                  </w:r>
                  <w:r w:rsidRPr="005B6C2A">
                    <w:rPr>
                      <w:b/>
                      <w:bCs/>
                      <w:color w:val="0000FF"/>
                      <w:sz w:val="36"/>
                      <w:szCs w:val="36"/>
                      <w:lang w:val="uz-Cyrl-UZ"/>
                    </w:rPr>
                    <w:t xml:space="preserve">” </w:t>
                  </w:r>
                  <w:r>
                    <w:rPr>
                      <w:b/>
                      <w:bCs/>
                      <w:color w:val="0000FF"/>
                      <w:sz w:val="36"/>
                      <w:szCs w:val="36"/>
                      <w:lang w:val="uz-Cyrl-UZ"/>
                    </w:rPr>
                    <w:t>ORGANAYZERI</w:t>
                  </w:r>
                </w:p>
              </w:txbxContent>
            </v:textbox>
            <w10:anchorlock/>
          </v:shape>
        </w:pict>
      </w:r>
      <w:r w:rsidR="00F14661" w:rsidRPr="0058529D">
        <w:rPr>
          <w:rFonts w:ascii="Times New Roman" w:hAnsi="Times New Roman" w:cs="Times New Roman"/>
          <w:b/>
          <w:sz w:val="28"/>
          <w:szCs w:val="28"/>
          <w:lang w:val="uz-Cyrl-UZ"/>
        </w:rPr>
        <w:t>Baholash mezoni</w:t>
      </w:r>
    </w:p>
    <w:p w:rsidR="00F14661" w:rsidRPr="0058529D" w:rsidRDefault="00F14661" w:rsidP="00F14661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852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>1 ta savolga to</w:t>
      </w:r>
      <w:r w:rsidR="0058529D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>g</w:t>
      </w:r>
      <w:r w:rsidR="0058529D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>ri javob bergan  talabaga – «2» qoniqarsiz</w:t>
      </w:r>
    </w:p>
    <w:p w:rsidR="00F14661" w:rsidRPr="0058529D" w:rsidRDefault="00F14661" w:rsidP="00F14661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2 ta savolga to</w:t>
      </w:r>
      <w:r w:rsidR="0058529D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>g`ri javob bergan  talabaga – «3» o’rta</w:t>
      </w:r>
    </w:p>
    <w:p w:rsidR="00F14661" w:rsidRPr="0058529D" w:rsidRDefault="00F14661" w:rsidP="00F14661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3 ta savolga to</w:t>
      </w:r>
      <w:r w:rsidR="0058529D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>g`ri javob bergan  talabaga – «4» yaxshi</w:t>
      </w:r>
    </w:p>
    <w:p w:rsidR="00F14661" w:rsidRPr="0058529D" w:rsidRDefault="00F14661" w:rsidP="00F1466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4 ta savolga to</w:t>
      </w:r>
      <w:r w:rsidR="0058529D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Pr="0058529D">
        <w:rPr>
          <w:rFonts w:ascii="Times New Roman" w:hAnsi="Times New Roman" w:cs="Times New Roman"/>
          <w:bCs/>
          <w:sz w:val="28"/>
          <w:szCs w:val="28"/>
          <w:lang w:val="uz-Cyrl-UZ"/>
        </w:rPr>
        <w:t>g`ri javob bergan  talabaga – «5» a`lo</w:t>
      </w:r>
    </w:p>
    <w:p w:rsidR="005E71F5" w:rsidRPr="00F14661" w:rsidRDefault="005E71F5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5E71F5" w:rsidRPr="00F14661" w:rsidSect="00E7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53B"/>
    <w:multiLevelType w:val="hybridMultilevel"/>
    <w:tmpl w:val="CD445D5A"/>
    <w:lvl w:ilvl="0" w:tplc="10D63F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C20CDE8">
      <w:start w:val="4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661"/>
    <w:rsid w:val="0058529D"/>
    <w:rsid w:val="005E71F5"/>
    <w:rsid w:val="00602626"/>
    <w:rsid w:val="00794250"/>
    <w:rsid w:val="00AB3220"/>
    <w:rsid w:val="00E5149E"/>
    <w:rsid w:val="00E701E6"/>
    <w:rsid w:val="00F1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14661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4661"/>
  </w:style>
  <w:style w:type="character" w:customStyle="1" w:styleId="1">
    <w:name w:val="Основной текст Знак1"/>
    <w:basedOn w:val="a0"/>
    <w:link w:val="a3"/>
    <w:rsid w:val="00F14661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5">
    <w:name w:val="Table Grid"/>
    <w:basedOn w:val="a1"/>
    <w:rsid w:val="00F1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"/>
    <w:rsid w:val="00F146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4661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rsid w:val="00F1466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2018-06-06T07:27:00Z</cp:lastPrinted>
  <dcterms:created xsi:type="dcterms:W3CDTF">2018-06-05T09:44:00Z</dcterms:created>
  <dcterms:modified xsi:type="dcterms:W3CDTF">2018-06-06T07:28:00Z</dcterms:modified>
</cp:coreProperties>
</file>